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A140" w14:textId="2D4DF104" w:rsidR="00B66B9B" w:rsidRPr="00333513" w:rsidRDefault="00B66B9B" w:rsidP="00B66B9B">
      <w:pPr>
        <w:rPr>
          <w:rFonts w:ascii="Arial" w:hAnsi="Arial" w:cs="Arial"/>
          <w:sz w:val="20"/>
          <w:szCs w:val="20"/>
          <w:lang w:val="en-CA"/>
        </w:rPr>
      </w:pPr>
      <w:r>
        <w:rPr>
          <w:rFonts w:ascii="Arial" w:hAnsi="Arial" w:cs="Arial"/>
          <w:sz w:val="20"/>
          <w:szCs w:val="20"/>
          <w:lang w:val="en-CA"/>
        </w:rPr>
        <w:t xml:space="preserve">Subject line: </w:t>
      </w:r>
      <w:r w:rsidRPr="009006FF">
        <w:rPr>
          <w:rFonts w:ascii="Arial" w:hAnsi="Arial" w:cs="Arial"/>
          <w:b/>
          <w:sz w:val="20"/>
          <w:szCs w:val="20"/>
          <w:lang w:val="en-CA"/>
        </w:rPr>
        <w:t xml:space="preserve">Strategic Enrolment Marketing and Management Forum – Toronto, November </w:t>
      </w:r>
      <w:r w:rsidR="002F0C8E">
        <w:rPr>
          <w:rFonts w:ascii="Arial" w:hAnsi="Arial" w:cs="Arial"/>
          <w:b/>
          <w:sz w:val="20"/>
          <w:szCs w:val="20"/>
          <w:lang w:val="en-CA"/>
        </w:rPr>
        <w:t>13</w:t>
      </w:r>
      <w:r w:rsidR="002F0C8E" w:rsidRPr="002F0C8E">
        <w:rPr>
          <w:rFonts w:ascii="Arial" w:hAnsi="Arial" w:cs="Arial"/>
          <w:b/>
          <w:sz w:val="20"/>
          <w:szCs w:val="20"/>
          <w:vertAlign w:val="superscript"/>
          <w:lang w:val="en-CA"/>
        </w:rPr>
        <w:t>th</w:t>
      </w:r>
      <w:r w:rsidR="002F0C8E">
        <w:rPr>
          <w:rFonts w:ascii="Arial" w:hAnsi="Arial" w:cs="Arial"/>
          <w:b/>
          <w:sz w:val="20"/>
          <w:szCs w:val="20"/>
          <w:lang w:val="en-CA"/>
        </w:rPr>
        <w:t xml:space="preserve"> </w:t>
      </w:r>
      <w:r w:rsidRPr="009006FF">
        <w:rPr>
          <w:rFonts w:ascii="Arial" w:hAnsi="Arial" w:cs="Arial"/>
          <w:b/>
          <w:sz w:val="20"/>
          <w:szCs w:val="20"/>
          <w:lang w:val="en-CA"/>
        </w:rPr>
        <w:t xml:space="preserve">and </w:t>
      </w:r>
      <w:r w:rsidR="002F0C8E">
        <w:rPr>
          <w:rFonts w:ascii="Arial" w:hAnsi="Arial" w:cs="Arial"/>
          <w:b/>
          <w:sz w:val="20"/>
          <w:szCs w:val="20"/>
          <w:lang w:val="en-CA"/>
        </w:rPr>
        <w:t>14</w:t>
      </w:r>
      <w:r w:rsidR="002F0C8E" w:rsidRPr="002F0C8E">
        <w:rPr>
          <w:rFonts w:ascii="Arial" w:hAnsi="Arial" w:cs="Arial"/>
          <w:b/>
          <w:sz w:val="20"/>
          <w:szCs w:val="20"/>
          <w:vertAlign w:val="superscript"/>
          <w:lang w:val="en-CA"/>
        </w:rPr>
        <w:t>th</w:t>
      </w:r>
      <w:r w:rsidRPr="009006FF">
        <w:rPr>
          <w:rFonts w:ascii="Arial" w:hAnsi="Arial" w:cs="Arial"/>
          <w:b/>
          <w:sz w:val="20"/>
          <w:szCs w:val="20"/>
          <w:lang w:val="en-CA"/>
        </w:rPr>
        <w:t>, 201</w:t>
      </w:r>
      <w:r w:rsidR="002F0C8E">
        <w:rPr>
          <w:rFonts w:ascii="Arial" w:hAnsi="Arial" w:cs="Arial"/>
          <w:b/>
          <w:sz w:val="20"/>
          <w:szCs w:val="20"/>
          <w:lang w:val="en-CA"/>
        </w:rPr>
        <w:t>9</w:t>
      </w:r>
    </w:p>
    <w:p w14:paraId="4F8AC63A" w14:textId="77777777" w:rsidR="00B66B9B" w:rsidRPr="00333513" w:rsidRDefault="00B66B9B" w:rsidP="00B66B9B">
      <w:pPr>
        <w:rPr>
          <w:rFonts w:ascii="Arial" w:hAnsi="Arial" w:cs="Arial"/>
          <w:sz w:val="20"/>
          <w:szCs w:val="20"/>
          <w:lang w:val="en-CA"/>
        </w:rPr>
      </w:pPr>
    </w:p>
    <w:p w14:paraId="19E37ED5" w14:textId="77777777" w:rsidR="00B66B9B" w:rsidRPr="00333513" w:rsidRDefault="00B66B9B" w:rsidP="00B66B9B">
      <w:pPr>
        <w:rPr>
          <w:rFonts w:ascii="Arial" w:hAnsi="Arial" w:cs="Arial"/>
          <w:sz w:val="20"/>
          <w:szCs w:val="20"/>
          <w:lang w:val="en-CA"/>
        </w:rPr>
      </w:pPr>
    </w:p>
    <w:p w14:paraId="47856A19" w14:textId="3D1182ED" w:rsidR="00B66B9B" w:rsidRPr="00333513" w:rsidRDefault="001C772A" w:rsidP="00B66B9B">
      <w:pPr>
        <w:rPr>
          <w:rFonts w:ascii="Arial" w:hAnsi="Arial" w:cs="Arial"/>
          <w:sz w:val="20"/>
          <w:szCs w:val="20"/>
          <w:lang w:val="en-CA"/>
        </w:rPr>
      </w:pPr>
      <w:r>
        <w:rPr>
          <w:rFonts w:ascii="Arial" w:hAnsi="Arial" w:cs="Arial"/>
          <w:sz w:val="20"/>
          <w:szCs w:val="20"/>
          <w:lang w:val="en-CA"/>
        </w:rPr>
        <w:t>Dear (</w:t>
      </w:r>
      <w:r w:rsidR="00B66B9B" w:rsidRPr="00333513">
        <w:rPr>
          <w:rFonts w:ascii="Arial" w:hAnsi="Arial" w:cs="Arial"/>
          <w:sz w:val="20"/>
          <w:szCs w:val="20"/>
          <w:lang w:val="en-CA"/>
        </w:rPr>
        <w:t>NAME HERE),</w:t>
      </w:r>
    </w:p>
    <w:p w14:paraId="64442E2D" w14:textId="77777777" w:rsidR="00B66B9B" w:rsidRPr="00333513" w:rsidRDefault="00B66B9B" w:rsidP="00B66B9B">
      <w:pPr>
        <w:rPr>
          <w:rFonts w:ascii="Arial" w:hAnsi="Arial" w:cs="Arial"/>
          <w:sz w:val="20"/>
          <w:szCs w:val="20"/>
          <w:lang w:val="en-CA"/>
        </w:rPr>
      </w:pPr>
    </w:p>
    <w:p w14:paraId="26AC602C" w14:textId="5623BC38" w:rsidR="00B66B9B" w:rsidRPr="00333513" w:rsidRDefault="00B66B9B" w:rsidP="00B66B9B">
      <w:pPr>
        <w:rPr>
          <w:rFonts w:ascii="Arial" w:hAnsi="Arial" w:cs="Arial"/>
          <w:sz w:val="20"/>
          <w:szCs w:val="20"/>
          <w:lang w:val="en-CA"/>
        </w:rPr>
      </w:pPr>
      <w:r w:rsidRPr="00333513">
        <w:rPr>
          <w:rFonts w:ascii="Arial" w:hAnsi="Arial" w:cs="Arial"/>
          <w:sz w:val="20"/>
          <w:szCs w:val="20"/>
          <w:lang w:val="en-CA"/>
        </w:rPr>
        <w:t xml:space="preserve">I am writing to express my strong interest in attending this year’s </w:t>
      </w:r>
      <w:r w:rsidRPr="00CC7D97">
        <w:rPr>
          <w:rFonts w:ascii="Arial" w:hAnsi="Arial" w:cs="Arial"/>
          <w:b/>
          <w:i/>
          <w:sz w:val="20"/>
          <w:szCs w:val="20"/>
          <w:lang w:val="en-CA"/>
        </w:rPr>
        <w:t>Strategic Enrolment Marketing and Management Forum</w:t>
      </w:r>
      <w:r>
        <w:rPr>
          <w:rFonts w:ascii="Arial" w:hAnsi="Arial" w:cs="Arial"/>
          <w:sz w:val="20"/>
          <w:szCs w:val="20"/>
          <w:lang w:val="en-CA"/>
        </w:rPr>
        <w:t xml:space="preserve"> </w:t>
      </w:r>
      <w:r w:rsidR="00C00698">
        <w:rPr>
          <w:rFonts w:ascii="Arial" w:hAnsi="Arial" w:cs="Arial"/>
          <w:sz w:val="20"/>
          <w:szCs w:val="20"/>
          <w:lang w:val="en-CA"/>
        </w:rPr>
        <w:t xml:space="preserve">being </w:t>
      </w:r>
      <w:r>
        <w:rPr>
          <w:rFonts w:ascii="Arial" w:hAnsi="Arial" w:cs="Arial"/>
          <w:sz w:val="20"/>
          <w:szCs w:val="20"/>
          <w:lang w:val="en-CA"/>
        </w:rPr>
        <w:t>held o</w:t>
      </w:r>
      <w:r w:rsidRPr="00333513">
        <w:rPr>
          <w:rFonts w:ascii="Arial" w:hAnsi="Arial" w:cs="Arial"/>
          <w:sz w:val="20"/>
          <w:szCs w:val="20"/>
          <w:lang w:val="en-CA"/>
        </w:rPr>
        <w:t xml:space="preserve">n </w:t>
      </w:r>
      <w:r>
        <w:rPr>
          <w:rFonts w:ascii="Arial" w:hAnsi="Arial" w:cs="Arial"/>
          <w:sz w:val="20"/>
          <w:szCs w:val="20"/>
          <w:lang w:val="en-CA"/>
        </w:rPr>
        <w:t>November</w:t>
      </w:r>
      <w:r w:rsidRPr="00333513">
        <w:rPr>
          <w:rFonts w:ascii="Arial" w:hAnsi="Arial" w:cs="Arial"/>
          <w:sz w:val="20"/>
          <w:szCs w:val="20"/>
          <w:lang w:val="en-CA"/>
        </w:rPr>
        <w:t xml:space="preserve"> </w:t>
      </w:r>
      <w:r w:rsidR="002F0C8E">
        <w:rPr>
          <w:rFonts w:ascii="Arial" w:hAnsi="Arial" w:cs="Arial"/>
          <w:sz w:val="20"/>
          <w:szCs w:val="20"/>
          <w:lang w:val="en-CA"/>
        </w:rPr>
        <w:t>13</w:t>
      </w:r>
      <w:r w:rsidR="002F0C8E">
        <w:rPr>
          <w:rFonts w:ascii="Arial" w:hAnsi="Arial" w:cs="Arial"/>
          <w:sz w:val="20"/>
          <w:szCs w:val="20"/>
          <w:vertAlign w:val="superscript"/>
          <w:lang w:val="en-CA"/>
        </w:rPr>
        <w:t>th</w:t>
      </w:r>
      <w:r w:rsidRPr="00333513">
        <w:rPr>
          <w:rFonts w:ascii="Arial" w:hAnsi="Arial" w:cs="Arial"/>
          <w:sz w:val="20"/>
          <w:szCs w:val="20"/>
          <w:lang w:val="en-CA"/>
        </w:rPr>
        <w:t xml:space="preserve"> and </w:t>
      </w:r>
      <w:r w:rsidR="002F0C8E">
        <w:rPr>
          <w:rFonts w:ascii="Arial" w:hAnsi="Arial" w:cs="Arial"/>
          <w:sz w:val="20"/>
          <w:szCs w:val="20"/>
          <w:lang w:val="en-CA"/>
        </w:rPr>
        <w:t>14</w:t>
      </w:r>
      <w:r w:rsidR="002F0C8E">
        <w:rPr>
          <w:rFonts w:ascii="Arial" w:hAnsi="Arial" w:cs="Arial"/>
          <w:sz w:val="20"/>
          <w:szCs w:val="20"/>
          <w:vertAlign w:val="superscript"/>
          <w:lang w:val="en-CA"/>
        </w:rPr>
        <w:t>th</w:t>
      </w:r>
      <w:r>
        <w:rPr>
          <w:rFonts w:ascii="Arial" w:hAnsi="Arial" w:cs="Arial"/>
          <w:sz w:val="20"/>
          <w:szCs w:val="20"/>
          <w:lang w:val="en-CA"/>
        </w:rPr>
        <w:t xml:space="preserve">, </w:t>
      </w:r>
      <w:r w:rsidR="002F0C8E">
        <w:rPr>
          <w:rFonts w:ascii="Arial" w:hAnsi="Arial" w:cs="Arial"/>
          <w:sz w:val="20"/>
          <w:szCs w:val="20"/>
          <w:lang w:val="en-CA"/>
        </w:rPr>
        <w:t>2019</w:t>
      </w:r>
      <w:r w:rsidR="00BE3B82">
        <w:rPr>
          <w:rFonts w:ascii="Arial" w:hAnsi="Arial" w:cs="Arial"/>
          <w:sz w:val="20"/>
          <w:szCs w:val="20"/>
          <w:lang w:val="en-CA"/>
        </w:rPr>
        <w:t xml:space="preserve"> in Toronto, Canada</w:t>
      </w:r>
      <w:r w:rsidR="00F8356A">
        <w:rPr>
          <w:rFonts w:ascii="Arial" w:hAnsi="Arial" w:cs="Arial"/>
          <w:sz w:val="20"/>
          <w:szCs w:val="20"/>
          <w:lang w:val="en-CA"/>
        </w:rPr>
        <w:t xml:space="preserve"> [as well as the pre-conference workshop on </w:t>
      </w:r>
      <w:r w:rsidR="00F8356A" w:rsidRPr="00F8356A">
        <w:rPr>
          <w:rFonts w:ascii="Arial" w:hAnsi="Arial" w:cs="Arial"/>
          <w:i/>
          <w:sz w:val="20"/>
          <w:szCs w:val="20"/>
          <w:lang w:val="en-CA"/>
        </w:rPr>
        <w:t>Strategic Planning for PSE Professionals</w:t>
      </w:r>
      <w:r w:rsidR="00F8356A">
        <w:rPr>
          <w:rFonts w:ascii="Arial" w:hAnsi="Arial" w:cs="Arial"/>
          <w:sz w:val="20"/>
          <w:szCs w:val="20"/>
          <w:lang w:val="en-CA"/>
        </w:rPr>
        <w:t xml:space="preserve"> on November </w:t>
      </w:r>
      <w:r w:rsidR="00531210">
        <w:rPr>
          <w:rFonts w:ascii="Arial" w:hAnsi="Arial" w:cs="Arial"/>
          <w:sz w:val="20"/>
          <w:szCs w:val="20"/>
          <w:lang w:val="en-CA"/>
        </w:rPr>
        <w:t>12</w:t>
      </w:r>
      <w:r w:rsidR="00F8356A" w:rsidRPr="00F8356A">
        <w:rPr>
          <w:rFonts w:ascii="Arial" w:hAnsi="Arial" w:cs="Arial"/>
          <w:sz w:val="20"/>
          <w:szCs w:val="20"/>
          <w:vertAlign w:val="superscript"/>
          <w:lang w:val="en-CA"/>
        </w:rPr>
        <w:t>th</w:t>
      </w:r>
      <w:r w:rsidR="00F8356A">
        <w:rPr>
          <w:rFonts w:ascii="Arial" w:hAnsi="Arial" w:cs="Arial"/>
          <w:sz w:val="20"/>
          <w:szCs w:val="20"/>
          <w:lang w:val="en-CA"/>
        </w:rPr>
        <w:t>.]</w:t>
      </w:r>
    </w:p>
    <w:p w14:paraId="3DF23A12" w14:textId="77777777" w:rsidR="00B66B9B" w:rsidRPr="00333513" w:rsidRDefault="00B66B9B" w:rsidP="00B66B9B">
      <w:pPr>
        <w:rPr>
          <w:rFonts w:ascii="Arial" w:hAnsi="Arial" w:cs="Arial"/>
          <w:sz w:val="20"/>
          <w:szCs w:val="20"/>
          <w:lang w:val="en-CA"/>
        </w:rPr>
      </w:pPr>
    </w:p>
    <w:p w14:paraId="7DE686FC" w14:textId="5FFCD785" w:rsidR="00F8356A" w:rsidRDefault="00B66B9B" w:rsidP="00B66B9B">
      <w:pPr>
        <w:rPr>
          <w:rFonts w:ascii="Arial" w:hAnsi="Arial" w:cs="Arial"/>
          <w:sz w:val="20"/>
          <w:szCs w:val="20"/>
          <w:lang w:val="en-CA"/>
        </w:rPr>
      </w:pPr>
      <w:r w:rsidRPr="00333513">
        <w:rPr>
          <w:rFonts w:ascii="Arial" w:hAnsi="Arial" w:cs="Arial"/>
          <w:sz w:val="20"/>
          <w:szCs w:val="20"/>
          <w:lang w:val="en-CA"/>
        </w:rPr>
        <w:t>My goal in attending this conference is to ensure that we have every opportunity to</w:t>
      </w:r>
      <w:r w:rsidR="009006FF">
        <w:rPr>
          <w:rFonts w:ascii="Arial" w:hAnsi="Arial" w:cs="Arial"/>
          <w:sz w:val="20"/>
          <w:szCs w:val="20"/>
          <w:lang w:val="en-CA"/>
        </w:rPr>
        <w:t xml:space="preserve"> </w:t>
      </w:r>
      <w:r w:rsidR="00F8356A">
        <w:rPr>
          <w:rFonts w:ascii="Arial" w:hAnsi="Arial" w:cs="Arial"/>
          <w:sz w:val="20"/>
          <w:szCs w:val="20"/>
          <w:lang w:val="en-CA"/>
        </w:rPr>
        <w:t xml:space="preserve">learn about the latest research and best practices in student attraction, recruitment and engagement. </w:t>
      </w:r>
    </w:p>
    <w:p w14:paraId="01E4F0A6" w14:textId="77777777" w:rsidR="00F8356A" w:rsidRDefault="00F8356A" w:rsidP="00B66B9B">
      <w:pPr>
        <w:rPr>
          <w:rFonts w:ascii="Arial" w:hAnsi="Arial" w:cs="Arial"/>
          <w:sz w:val="20"/>
          <w:szCs w:val="20"/>
          <w:lang w:val="en-CA"/>
        </w:rPr>
      </w:pPr>
    </w:p>
    <w:p w14:paraId="46F0AFED" w14:textId="10F2E0B3" w:rsidR="00F8356A" w:rsidRDefault="00F8356A" w:rsidP="00B66B9B">
      <w:pPr>
        <w:rPr>
          <w:rFonts w:ascii="Arial" w:hAnsi="Arial" w:cs="Arial"/>
          <w:sz w:val="20"/>
          <w:szCs w:val="20"/>
          <w:lang w:val="en-CA"/>
        </w:rPr>
      </w:pPr>
      <w:r>
        <w:rPr>
          <w:rFonts w:ascii="Arial" w:hAnsi="Arial" w:cs="Arial"/>
          <w:sz w:val="20"/>
          <w:szCs w:val="20"/>
          <w:lang w:val="en-CA"/>
        </w:rPr>
        <w:t xml:space="preserve">The </w:t>
      </w:r>
      <w:r w:rsidRPr="00F8356A">
        <w:rPr>
          <w:rFonts w:ascii="Arial" w:hAnsi="Arial" w:cs="Arial"/>
          <w:b/>
          <w:i/>
          <w:sz w:val="20"/>
          <w:szCs w:val="20"/>
          <w:lang w:val="en-CA"/>
        </w:rPr>
        <w:t>SEMM Forum</w:t>
      </w:r>
      <w:r>
        <w:rPr>
          <w:rFonts w:ascii="Arial" w:hAnsi="Arial" w:cs="Arial"/>
          <w:sz w:val="20"/>
          <w:szCs w:val="20"/>
          <w:lang w:val="en-CA"/>
        </w:rPr>
        <w:t xml:space="preserve"> is the only program focused exclusively on post-secondary marketing, enrolment management, and recruitment </w:t>
      </w:r>
      <w:r w:rsidRPr="00F8356A">
        <w:rPr>
          <w:rFonts w:ascii="Arial" w:hAnsi="Arial" w:cs="Arial"/>
          <w:sz w:val="20"/>
          <w:szCs w:val="20"/>
          <w:u w:val="single"/>
          <w:lang w:val="en-CA"/>
        </w:rPr>
        <w:t>in the Canadian context</w:t>
      </w:r>
      <w:r>
        <w:rPr>
          <w:rFonts w:ascii="Arial" w:hAnsi="Arial" w:cs="Arial"/>
          <w:sz w:val="20"/>
          <w:szCs w:val="20"/>
          <w:lang w:val="en-CA"/>
        </w:rPr>
        <w:t xml:space="preserve">. </w:t>
      </w:r>
    </w:p>
    <w:p w14:paraId="7DBB7333" w14:textId="7DDFDA88" w:rsidR="00B66B9B" w:rsidRDefault="00BE3B82" w:rsidP="00B66B9B">
      <w:pPr>
        <w:rPr>
          <w:rFonts w:ascii="Helvetica" w:eastAsia="Times New Roman" w:hAnsi="Helvetica"/>
          <w:color w:val="222222"/>
          <w:sz w:val="20"/>
          <w:szCs w:val="20"/>
          <w:shd w:val="clear" w:color="auto" w:fill="FFFFFF"/>
        </w:rPr>
      </w:pPr>
      <w:r w:rsidRPr="00BE3B82">
        <w:rPr>
          <w:rFonts w:ascii="Helvetica" w:eastAsia="Times New Roman" w:hAnsi="Helvetica"/>
          <w:color w:val="222222"/>
          <w:sz w:val="20"/>
          <w:szCs w:val="20"/>
        </w:rPr>
        <w:br/>
      </w:r>
      <w:r w:rsidR="00E07FE7">
        <w:rPr>
          <w:rStyle w:val="Strong"/>
          <w:rFonts w:ascii="Helvetica" w:eastAsia="Times New Roman" w:hAnsi="Helvetica"/>
          <w:i/>
          <w:iCs/>
          <w:color w:val="222222"/>
          <w:sz w:val="20"/>
          <w:szCs w:val="20"/>
        </w:rPr>
        <w:t xml:space="preserve">The </w:t>
      </w:r>
      <w:r w:rsidRPr="00BE3B82">
        <w:rPr>
          <w:rStyle w:val="Strong"/>
          <w:rFonts w:ascii="Helvetica" w:eastAsia="Times New Roman" w:hAnsi="Helvetica"/>
          <w:i/>
          <w:iCs/>
          <w:color w:val="222222"/>
          <w:sz w:val="20"/>
          <w:szCs w:val="20"/>
        </w:rPr>
        <w:t>SEMM Forum</w:t>
      </w:r>
      <w:r w:rsidRPr="00BE3B82">
        <w:rPr>
          <w:rFonts w:ascii="Helvetica" w:eastAsia="Times New Roman" w:hAnsi="Helvetica"/>
          <w:color w:val="222222"/>
          <w:sz w:val="20"/>
          <w:szCs w:val="20"/>
          <w:shd w:val="clear" w:color="auto" w:fill="FFFFFF"/>
        </w:rPr>
        <w:t> </w:t>
      </w:r>
      <w:r w:rsidR="00E07FE7">
        <w:rPr>
          <w:rFonts w:ascii="Helvetica" w:eastAsia="Times New Roman" w:hAnsi="Helvetica"/>
          <w:color w:val="222222"/>
          <w:sz w:val="20"/>
          <w:szCs w:val="20"/>
          <w:shd w:val="clear" w:color="auto" w:fill="FFFFFF"/>
        </w:rPr>
        <w:t xml:space="preserve">is particularly unique because it </w:t>
      </w:r>
      <w:r>
        <w:rPr>
          <w:rFonts w:ascii="Helvetica" w:eastAsia="Times New Roman" w:hAnsi="Helvetica"/>
          <w:color w:val="222222"/>
          <w:sz w:val="20"/>
          <w:szCs w:val="20"/>
          <w:shd w:val="clear" w:color="auto" w:fill="FFFFFF"/>
        </w:rPr>
        <w:t xml:space="preserve">connects </w:t>
      </w:r>
      <w:r w:rsidRPr="00BE3B82">
        <w:rPr>
          <w:rFonts w:ascii="Helvetica" w:eastAsia="Times New Roman" w:hAnsi="Helvetica"/>
          <w:color w:val="222222"/>
          <w:sz w:val="20"/>
          <w:szCs w:val="20"/>
          <w:shd w:val="clear" w:color="auto" w:fill="FFFFFF"/>
        </w:rPr>
        <w:t>leaders in marketing, recruitment, admissions, enrolment management, and student services</w:t>
      </w:r>
      <w:r>
        <w:rPr>
          <w:rFonts w:ascii="Helvetica" w:eastAsia="Times New Roman" w:hAnsi="Helvetica"/>
          <w:color w:val="222222"/>
          <w:sz w:val="20"/>
          <w:szCs w:val="20"/>
          <w:shd w:val="clear" w:color="auto" w:fill="FFFFFF"/>
        </w:rPr>
        <w:t xml:space="preserve"> and thereby </w:t>
      </w:r>
      <w:r w:rsidRPr="00BE3B82">
        <w:rPr>
          <w:rFonts w:ascii="Helvetica" w:eastAsia="Times New Roman" w:hAnsi="Helvetica"/>
          <w:color w:val="222222"/>
          <w:sz w:val="20"/>
          <w:szCs w:val="20"/>
          <w:shd w:val="clear" w:color="auto" w:fill="FFFFFF"/>
        </w:rPr>
        <w:t xml:space="preserve">creates an opportunity for sharing across disciplines </w:t>
      </w:r>
      <w:r w:rsidR="000300B7">
        <w:rPr>
          <w:rFonts w:ascii="Helvetica" w:eastAsia="Times New Roman" w:hAnsi="Helvetica"/>
          <w:color w:val="222222"/>
          <w:sz w:val="20"/>
          <w:szCs w:val="20"/>
          <w:shd w:val="clear" w:color="auto" w:fill="FFFFFF"/>
        </w:rPr>
        <w:t>as well as supporting</w:t>
      </w:r>
      <w:r w:rsidRPr="00BE3B82">
        <w:rPr>
          <w:rFonts w:ascii="Helvetica" w:eastAsia="Times New Roman" w:hAnsi="Helvetica"/>
          <w:color w:val="222222"/>
          <w:sz w:val="20"/>
          <w:szCs w:val="20"/>
          <w:shd w:val="clear" w:color="auto" w:fill="FFFFFF"/>
        </w:rPr>
        <w:t xml:space="preserve"> a holistic approach to strategic enrolment management. </w:t>
      </w:r>
    </w:p>
    <w:p w14:paraId="1B3F5C72" w14:textId="77777777" w:rsidR="00BE3B82" w:rsidRPr="00BE3B82" w:rsidRDefault="00BE3B82" w:rsidP="00B66B9B">
      <w:pPr>
        <w:rPr>
          <w:rFonts w:ascii="Helvetica" w:eastAsia="Times New Roman" w:hAnsi="Helvetica"/>
          <w:color w:val="222222"/>
          <w:sz w:val="20"/>
          <w:szCs w:val="20"/>
          <w:shd w:val="clear" w:color="auto" w:fill="FFFFFF"/>
        </w:rPr>
      </w:pPr>
    </w:p>
    <w:p w14:paraId="68CA5110" w14:textId="77777777" w:rsidR="00B66B9B" w:rsidRDefault="00BE3B82" w:rsidP="00B66B9B">
      <w:pPr>
        <w:rPr>
          <w:rFonts w:ascii="Arial" w:hAnsi="Arial" w:cs="Arial"/>
          <w:sz w:val="20"/>
          <w:szCs w:val="20"/>
          <w:lang w:val="en-CA"/>
        </w:rPr>
      </w:pPr>
      <w:r w:rsidRPr="00BE3B82">
        <w:rPr>
          <w:rFonts w:ascii="Arial" w:hAnsi="Arial" w:cs="Arial"/>
          <w:b/>
          <w:i/>
          <w:sz w:val="20"/>
          <w:szCs w:val="20"/>
          <w:lang w:val="en-CA"/>
        </w:rPr>
        <w:t>SEMM Forum</w:t>
      </w:r>
      <w:r>
        <w:rPr>
          <w:rFonts w:ascii="Arial" w:hAnsi="Arial" w:cs="Arial"/>
          <w:i/>
          <w:sz w:val="20"/>
          <w:szCs w:val="20"/>
          <w:lang w:val="en-CA"/>
        </w:rPr>
        <w:t xml:space="preserve"> </w:t>
      </w:r>
      <w:r w:rsidR="00B66B9B" w:rsidRPr="00333513">
        <w:rPr>
          <w:rFonts w:ascii="Arial" w:hAnsi="Arial" w:cs="Arial"/>
          <w:sz w:val="20"/>
          <w:szCs w:val="20"/>
          <w:lang w:val="en-CA"/>
        </w:rPr>
        <w:t xml:space="preserve">is a comprehensive two-day educational program </w:t>
      </w:r>
      <w:r>
        <w:rPr>
          <w:rFonts w:ascii="Arial" w:hAnsi="Arial" w:cs="Arial"/>
          <w:sz w:val="20"/>
          <w:szCs w:val="20"/>
          <w:lang w:val="en-CA"/>
        </w:rPr>
        <w:t xml:space="preserve">that includes multiple tracks </w:t>
      </w:r>
      <w:r w:rsidR="00B66B9B" w:rsidRPr="00333513">
        <w:rPr>
          <w:rFonts w:ascii="Arial" w:hAnsi="Arial" w:cs="Arial"/>
          <w:sz w:val="20"/>
          <w:szCs w:val="20"/>
          <w:lang w:val="en-CA"/>
        </w:rPr>
        <w:t xml:space="preserve">that </w:t>
      </w:r>
      <w:r w:rsidR="00B66B9B">
        <w:rPr>
          <w:rFonts w:ascii="Arial" w:hAnsi="Arial" w:cs="Arial"/>
          <w:sz w:val="20"/>
          <w:szCs w:val="20"/>
          <w:lang w:val="en-CA"/>
        </w:rPr>
        <w:t>will equip us to</w:t>
      </w:r>
      <w:r w:rsidR="00B66B9B" w:rsidRPr="00333513">
        <w:rPr>
          <w:rFonts w:ascii="Arial" w:hAnsi="Arial" w:cs="Arial"/>
          <w:sz w:val="20"/>
          <w:szCs w:val="20"/>
          <w:lang w:val="en-CA"/>
        </w:rPr>
        <w:t>:</w:t>
      </w:r>
    </w:p>
    <w:p w14:paraId="0E5550D5" w14:textId="77777777" w:rsidR="00C80D99" w:rsidRDefault="00C80D99" w:rsidP="00C80D99">
      <w:pPr>
        <w:shd w:val="clear" w:color="auto" w:fill="FFFFFF"/>
        <w:rPr>
          <w:rFonts w:ascii="Arial" w:hAnsi="Arial" w:cs="Arial"/>
          <w:sz w:val="20"/>
          <w:szCs w:val="20"/>
          <w:lang w:val="en-CA"/>
        </w:rPr>
      </w:pPr>
    </w:p>
    <w:p w14:paraId="472BEEC7" w14:textId="77777777" w:rsidR="00781875" w:rsidRPr="00C80D99" w:rsidRDefault="00781875" w:rsidP="00C80D99">
      <w:pPr>
        <w:pStyle w:val="ListParagraph"/>
        <w:numPr>
          <w:ilvl w:val="0"/>
          <w:numId w:val="4"/>
        </w:numPr>
        <w:shd w:val="clear" w:color="auto" w:fill="FFFFFF"/>
        <w:rPr>
          <w:rFonts w:ascii="Arial" w:eastAsia="Times New Roman" w:hAnsi="Arial" w:cs="Arial"/>
          <w:color w:val="222222"/>
          <w:sz w:val="20"/>
          <w:szCs w:val="20"/>
        </w:rPr>
      </w:pPr>
      <w:r w:rsidRPr="00C80D99">
        <w:rPr>
          <w:rFonts w:ascii="Arial" w:eastAsia="Times New Roman" w:hAnsi="Arial" w:cs="Arial"/>
          <w:color w:val="222222"/>
          <w:sz w:val="20"/>
          <w:szCs w:val="20"/>
        </w:rPr>
        <w:t>Explore post-secondary enrolment trends</w:t>
      </w:r>
    </w:p>
    <w:p w14:paraId="7B74304A" w14:textId="77777777" w:rsidR="00781875" w:rsidRPr="00C867EF" w:rsidRDefault="00781875" w:rsidP="00A27A57">
      <w:pPr>
        <w:pStyle w:val="ListParagraph"/>
        <w:numPr>
          <w:ilvl w:val="0"/>
          <w:numId w:val="4"/>
        </w:numPr>
        <w:shd w:val="clear" w:color="auto" w:fill="FFFFFF"/>
        <w:rPr>
          <w:rFonts w:ascii="Arial" w:eastAsia="Times New Roman" w:hAnsi="Arial" w:cs="Arial"/>
          <w:color w:val="222222"/>
          <w:sz w:val="20"/>
          <w:szCs w:val="20"/>
        </w:rPr>
      </w:pPr>
      <w:r w:rsidRPr="00C867EF">
        <w:rPr>
          <w:rFonts w:ascii="Arial" w:eastAsia="Times New Roman" w:hAnsi="Arial" w:cs="Arial"/>
          <w:color w:val="222222"/>
          <w:sz w:val="20"/>
          <w:szCs w:val="20"/>
        </w:rPr>
        <w:t>Share marketing and advertising case studies</w:t>
      </w:r>
    </w:p>
    <w:p w14:paraId="336D8B95" w14:textId="77777777" w:rsidR="00781875" w:rsidRPr="00C867EF" w:rsidRDefault="00781875" w:rsidP="00A27A57">
      <w:pPr>
        <w:pStyle w:val="ListParagraph"/>
        <w:numPr>
          <w:ilvl w:val="0"/>
          <w:numId w:val="4"/>
        </w:numPr>
        <w:shd w:val="clear" w:color="auto" w:fill="FFFFFF"/>
        <w:rPr>
          <w:rFonts w:ascii="Arial" w:eastAsia="Times New Roman" w:hAnsi="Arial" w:cs="Arial"/>
          <w:color w:val="222222"/>
          <w:sz w:val="20"/>
          <w:szCs w:val="20"/>
        </w:rPr>
      </w:pPr>
      <w:r w:rsidRPr="00C867EF">
        <w:rPr>
          <w:rFonts w:ascii="Arial" w:eastAsia="Times New Roman" w:hAnsi="Arial" w:cs="Arial"/>
          <w:color w:val="222222"/>
          <w:sz w:val="20"/>
          <w:szCs w:val="20"/>
        </w:rPr>
        <w:t>Discover effective recruiting tactics</w:t>
      </w:r>
    </w:p>
    <w:p w14:paraId="0C90A0FC" w14:textId="77777777" w:rsidR="00781875" w:rsidRPr="00C867EF" w:rsidRDefault="00781875" w:rsidP="00A27A57">
      <w:pPr>
        <w:pStyle w:val="ListParagraph"/>
        <w:numPr>
          <w:ilvl w:val="0"/>
          <w:numId w:val="4"/>
        </w:numPr>
        <w:shd w:val="clear" w:color="auto" w:fill="FFFFFF"/>
        <w:rPr>
          <w:rFonts w:ascii="Arial" w:eastAsia="Times New Roman" w:hAnsi="Arial" w:cs="Arial"/>
          <w:color w:val="222222"/>
          <w:sz w:val="20"/>
          <w:szCs w:val="20"/>
        </w:rPr>
      </w:pPr>
      <w:r w:rsidRPr="00C867EF">
        <w:rPr>
          <w:rFonts w:ascii="Arial" w:eastAsia="Times New Roman" w:hAnsi="Arial" w:cs="Arial"/>
          <w:color w:val="222222"/>
          <w:sz w:val="20"/>
          <w:szCs w:val="20"/>
        </w:rPr>
        <w:t>Learn strategies to create an effective brand</w:t>
      </w:r>
    </w:p>
    <w:p w14:paraId="237C8C76" w14:textId="77777777" w:rsidR="00781875" w:rsidRPr="00C867EF" w:rsidRDefault="00781875" w:rsidP="00A27A57">
      <w:pPr>
        <w:pStyle w:val="ListParagraph"/>
        <w:numPr>
          <w:ilvl w:val="0"/>
          <w:numId w:val="4"/>
        </w:numPr>
        <w:shd w:val="clear" w:color="auto" w:fill="FFFFFF"/>
        <w:rPr>
          <w:rFonts w:ascii="Arial" w:eastAsia="Times New Roman" w:hAnsi="Arial" w:cs="Arial"/>
          <w:color w:val="222222"/>
          <w:sz w:val="20"/>
          <w:szCs w:val="20"/>
        </w:rPr>
      </w:pPr>
      <w:r w:rsidRPr="00C867EF">
        <w:rPr>
          <w:rFonts w:ascii="Arial" w:eastAsia="Times New Roman" w:hAnsi="Arial" w:cs="Arial"/>
          <w:color w:val="222222"/>
          <w:sz w:val="20"/>
          <w:szCs w:val="20"/>
        </w:rPr>
        <w:t>Examine emerging technologies affecting student recruitment</w:t>
      </w:r>
    </w:p>
    <w:p w14:paraId="7C254515" w14:textId="77777777" w:rsidR="00781875" w:rsidRPr="00C867EF" w:rsidRDefault="00781875" w:rsidP="00A27A57">
      <w:pPr>
        <w:pStyle w:val="ListParagraph"/>
        <w:numPr>
          <w:ilvl w:val="0"/>
          <w:numId w:val="4"/>
        </w:numPr>
        <w:shd w:val="clear" w:color="auto" w:fill="FFFFFF"/>
        <w:rPr>
          <w:rFonts w:ascii="Arial" w:eastAsia="Times New Roman" w:hAnsi="Arial" w:cs="Arial"/>
          <w:color w:val="222222"/>
          <w:sz w:val="20"/>
          <w:szCs w:val="20"/>
        </w:rPr>
      </w:pPr>
      <w:r w:rsidRPr="00C867EF">
        <w:rPr>
          <w:rFonts w:ascii="Arial" w:eastAsia="Times New Roman" w:hAnsi="Arial" w:cs="Arial"/>
          <w:color w:val="222222"/>
          <w:sz w:val="20"/>
          <w:szCs w:val="20"/>
        </w:rPr>
        <w:t>Understand today’s students and how to connect with them</w:t>
      </w:r>
    </w:p>
    <w:p w14:paraId="3CD83C00" w14:textId="77777777" w:rsidR="00781875" w:rsidRDefault="00781875" w:rsidP="00781875">
      <w:pPr>
        <w:pStyle w:val="ListParagraph"/>
        <w:shd w:val="clear" w:color="auto" w:fill="FFFFFF"/>
        <w:ind w:left="1440"/>
        <w:rPr>
          <w:rFonts w:ascii="Helvetica" w:eastAsia="Times New Roman" w:hAnsi="Helvetica"/>
          <w:color w:val="222222"/>
          <w:sz w:val="20"/>
          <w:szCs w:val="20"/>
        </w:rPr>
      </w:pPr>
    </w:p>
    <w:p w14:paraId="4E82B220" w14:textId="3F92119F" w:rsidR="004E074C" w:rsidRPr="00333513" w:rsidRDefault="00E0797C" w:rsidP="004E074C">
      <w:pPr>
        <w:rPr>
          <w:rFonts w:ascii="Arial" w:hAnsi="Arial" w:cs="Arial"/>
          <w:sz w:val="20"/>
          <w:szCs w:val="20"/>
          <w:lang w:val="en-CA"/>
        </w:rPr>
      </w:pPr>
      <w:r>
        <w:rPr>
          <w:rFonts w:ascii="Arial" w:hAnsi="Arial" w:cs="Arial"/>
          <w:sz w:val="20"/>
          <w:szCs w:val="20"/>
          <w:lang w:val="en-CA"/>
        </w:rPr>
        <w:t xml:space="preserve">Please note that the </w:t>
      </w:r>
      <w:r w:rsidRPr="00E0797C">
        <w:rPr>
          <w:rFonts w:ascii="Arial" w:hAnsi="Arial" w:cs="Arial"/>
          <w:b/>
          <w:i/>
          <w:sz w:val="20"/>
          <w:szCs w:val="20"/>
          <w:lang w:val="en-CA"/>
        </w:rPr>
        <w:t>2019 SEMM Forum</w:t>
      </w:r>
      <w:r w:rsidR="00C601F2">
        <w:rPr>
          <w:rFonts w:ascii="Arial" w:hAnsi="Arial" w:cs="Arial"/>
          <w:sz w:val="20"/>
          <w:szCs w:val="20"/>
          <w:lang w:val="en-CA"/>
        </w:rPr>
        <w:t xml:space="preserve"> program and agenda are</w:t>
      </w:r>
      <w:r>
        <w:rPr>
          <w:rFonts w:ascii="Arial" w:hAnsi="Arial" w:cs="Arial"/>
          <w:sz w:val="20"/>
          <w:szCs w:val="20"/>
          <w:lang w:val="en-CA"/>
        </w:rPr>
        <w:t xml:space="preserve"> still being developed by the conference organizers, however 2018 themes and topics</w:t>
      </w:r>
      <w:r w:rsidR="001C772A">
        <w:rPr>
          <w:rFonts w:ascii="Arial" w:hAnsi="Arial" w:cs="Arial"/>
          <w:sz w:val="20"/>
          <w:szCs w:val="20"/>
          <w:lang w:val="en-CA"/>
        </w:rPr>
        <w:t xml:space="preserve"> </w:t>
      </w:r>
      <w:r w:rsidR="00C00698">
        <w:rPr>
          <w:rFonts w:ascii="Arial" w:hAnsi="Arial" w:cs="Arial"/>
          <w:sz w:val="20"/>
          <w:szCs w:val="20"/>
          <w:lang w:val="en-CA"/>
        </w:rPr>
        <w:t>provide a clear impression of the kind of content that can be expected</w:t>
      </w:r>
      <w:bookmarkStart w:id="0" w:name="_GoBack"/>
      <w:bookmarkEnd w:id="0"/>
      <w:r>
        <w:rPr>
          <w:rFonts w:ascii="Arial" w:hAnsi="Arial" w:cs="Arial"/>
          <w:sz w:val="20"/>
          <w:szCs w:val="20"/>
          <w:lang w:val="en-CA"/>
        </w:rPr>
        <w:t>.</w:t>
      </w:r>
    </w:p>
    <w:p w14:paraId="2D289673" w14:textId="77777777" w:rsidR="00E0797C" w:rsidRDefault="00E0797C" w:rsidP="004E074C">
      <w:pPr>
        <w:shd w:val="clear" w:color="auto" w:fill="FFFFFF"/>
        <w:rPr>
          <w:rFonts w:ascii="Arial" w:eastAsia="Times New Roman" w:hAnsi="Arial" w:cs="Arial"/>
          <w:color w:val="222222"/>
          <w:sz w:val="20"/>
          <w:szCs w:val="20"/>
        </w:rPr>
      </w:pPr>
    </w:p>
    <w:p w14:paraId="06F86592" w14:textId="5DC80BFD" w:rsidR="004E074C" w:rsidRPr="00333513" w:rsidRDefault="004E074C" w:rsidP="004E074C">
      <w:pPr>
        <w:shd w:val="clear" w:color="auto" w:fill="FFFFFF"/>
        <w:rPr>
          <w:rFonts w:ascii="Arial" w:eastAsia="Times New Roman" w:hAnsi="Arial" w:cs="Arial"/>
          <w:color w:val="222222"/>
          <w:sz w:val="20"/>
          <w:szCs w:val="20"/>
        </w:rPr>
      </w:pPr>
      <w:r w:rsidRPr="00333513">
        <w:rPr>
          <w:rFonts w:ascii="Arial" w:eastAsia="Times New Roman" w:hAnsi="Arial" w:cs="Arial"/>
          <w:color w:val="222222"/>
          <w:sz w:val="20"/>
          <w:szCs w:val="20"/>
        </w:rPr>
        <w:t xml:space="preserve">Below is the brief </w:t>
      </w:r>
      <w:r w:rsidR="00705D95">
        <w:rPr>
          <w:rFonts w:ascii="Arial" w:eastAsia="Times New Roman" w:hAnsi="Arial" w:cs="Arial"/>
          <w:color w:val="222222"/>
          <w:sz w:val="20"/>
          <w:szCs w:val="20"/>
        </w:rPr>
        <w:t>outline of the</w:t>
      </w:r>
      <w:r w:rsidR="00E0797C">
        <w:rPr>
          <w:rFonts w:ascii="Arial" w:eastAsia="Times New Roman" w:hAnsi="Arial" w:cs="Arial"/>
          <w:color w:val="222222"/>
          <w:sz w:val="20"/>
          <w:szCs w:val="20"/>
        </w:rPr>
        <w:t xml:space="preserve"> 2018</w:t>
      </w:r>
      <w:r w:rsidR="00705D95">
        <w:rPr>
          <w:rFonts w:ascii="Arial" w:eastAsia="Times New Roman" w:hAnsi="Arial" w:cs="Arial"/>
          <w:color w:val="222222"/>
          <w:sz w:val="20"/>
          <w:szCs w:val="20"/>
        </w:rPr>
        <w:t xml:space="preserve"> program</w:t>
      </w:r>
      <w:r w:rsidR="00AE60DC">
        <w:rPr>
          <w:rFonts w:ascii="Arial" w:eastAsia="Times New Roman" w:hAnsi="Arial" w:cs="Arial"/>
          <w:color w:val="222222"/>
          <w:sz w:val="20"/>
          <w:szCs w:val="20"/>
        </w:rPr>
        <w:t>, as well as a description for the pre-</w:t>
      </w:r>
      <w:r w:rsidRPr="00333513">
        <w:rPr>
          <w:rFonts w:ascii="Arial" w:eastAsia="Times New Roman" w:hAnsi="Arial" w:cs="Arial"/>
          <w:color w:val="222222"/>
          <w:sz w:val="20"/>
          <w:szCs w:val="20"/>
        </w:rPr>
        <w:t>conference</w:t>
      </w:r>
      <w:r w:rsidR="00AE60DC">
        <w:rPr>
          <w:rFonts w:ascii="Arial" w:eastAsia="Times New Roman" w:hAnsi="Arial" w:cs="Arial"/>
          <w:color w:val="222222"/>
          <w:sz w:val="20"/>
          <w:szCs w:val="20"/>
        </w:rPr>
        <w:t xml:space="preserve"> workshop</w:t>
      </w:r>
      <w:r w:rsidRPr="00333513">
        <w:rPr>
          <w:rFonts w:ascii="Arial" w:eastAsia="Times New Roman" w:hAnsi="Arial" w:cs="Arial"/>
          <w:color w:val="222222"/>
          <w:sz w:val="20"/>
          <w:szCs w:val="20"/>
        </w:rPr>
        <w:t xml:space="preserve">. I think we can agree that gaining insight from experienced </w:t>
      </w:r>
      <w:r w:rsidR="00AE60DC">
        <w:rPr>
          <w:rFonts w:ascii="Arial" w:eastAsia="Times New Roman" w:hAnsi="Arial" w:cs="Arial"/>
          <w:color w:val="222222"/>
          <w:sz w:val="20"/>
          <w:szCs w:val="20"/>
        </w:rPr>
        <w:t>leaders</w:t>
      </w:r>
      <w:r w:rsidRPr="00333513">
        <w:rPr>
          <w:rFonts w:ascii="Arial" w:eastAsia="Times New Roman" w:hAnsi="Arial" w:cs="Arial"/>
          <w:color w:val="222222"/>
          <w:sz w:val="20"/>
          <w:szCs w:val="20"/>
        </w:rPr>
        <w:t xml:space="preserve"> </w:t>
      </w:r>
      <w:r w:rsidR="00AE60DC">
        <w:rPr>
          <w:rFonts w:ascii="Arial" w:eastAsia="Times New Roman" w:hAnsi="Arial" w:cs="Arial"/>
          <w:color w:val="222222"/>
          <w:sz w:val="20"/>
          <w:szCs w:val="20"/>
        </w:rPr>
        <w:t xml:space="preserve">in </w:t>
      </w:r>
      <w:r w:rsidR="003E484A">
        <w:rPr>
          <w:rFonts w:ascii="Arial" w:eastAsia="Times New Roman" w:hAnsi="Arial" w:cs="Arial"/>
          <w:color w:val="222222"/>
          <w:sz w:val="20"/>
          <w:szCs w:val="20"/>
        </w:rPr>
        <w:t xml:space="preserve">the post-secondary marketing, recruitment and enrolment management </w:t>
      </w:r>
      <w:r w:rsidRPr="00333513">
        <w:rPr>
          <w:rFonts w:ascii="Arial" w:eastAsia="Times New Roman" w:hAnsi="Arial" w:cs="Arial"/>
          <w:color w:val="222222"/>
          <w:sz w:val="20"/>
          <w:szCs w:val="20"/>
        </w:rPr>
        <w:t xml:space="preserve">on these topics would </w:t>
      </w:r>
      <w:r w:rsidR="003E484A">
        <w:rPr>
          <w:rFonts w:ascii="Arial" w:eastAsia="Times New Roman" w:hAnsi="Arial" w:cs="Arial"/>
          <w:color w:val="222222"/>
          <w:sz w:val="20"/>
          <w:szCs w:val="20"/>
        </w:rPr>
        <w:t xml:space="preserve">prove to be </w:t>
      </w:r>
      <w:r w:rsidRPr="00333513">
        <w:rPr>
          <w:rFonts w:ascii="Arial" w:eastAsia="Times New Roman" w:hAnsi="Arial" w:cs="Arial"/>
          <w:color w:val="222222"/>
          <w:sz w:val="20"/>
          <w:szCs w:val="20"/>
        </w:rPr>
        <w:t>valuable as we continue to develop strategies a</w:t>
      </w:r>
      <w:r w:rsidR="00E471D2">
        <w:rPr>
          <w:rFonts w:ascii="Arial" w:eastAsia="Times New Roman" w:hAnsi="Arial" w:cs="Arial"/>
          <w:color w:val="222222"/>
          <w:sz w:val="20"/>
          <w:szCs w:val="20"/>
        </w:rPr>
        <w:t xml:space="preserve">nd further </w:t>
      </w:r>
      <w:r w:rsidR="003E484A">
        <w:rPr>
          <w:rFonts w:ascii="Arial" w:eastAsia="Times New Roman" w:hAnsi="Arial" w:cs="Arial"/>
          <w:color w:val="222222"/>
          <w:sz w:val="20"/>
          <w:szCs w:val="20"/>
        </w:rPr>
        <w:t>advance</w:t>
      </w:r>
      <w:r w:rsidR="00E471D2">
        <w:rPr>
          <w:rFonts w:ascii="Arial" w:eastAsia="Times New Roman" w:hAnsi="Arial" w:cs="Arial"/>
          <w:color w:val="222222"/>
          <w:sz w:val="20"/>
          <w:szCs w:val="20"/>
        </w:rPr>
        <w:t xml:space="preserve"> our pr</w:t>
      </w:r>
      <w:r w:rsidR="008732CF">
        <w:rPr>
          <w:rFonts w:ascii="Arial" w:eastAsia="Times New Roman" w:hAnsi="Arial" w:cs="Arial"/>
          <w:color w:val="222222"/>
          <w:sz w:val="20"/>
          <w:szCs w:val="20"/>
        </w:rPr>
        <w:t>actices</w:t>
      </w:r>
      <w:r w:rsidRPr="00333513">
        <w:rPr>
          <w:rFonts w:ascii="Arial" w:eastAsia="Times New Roman" w:hAnsi="Arial" w:cs="Arial"/>
          <w:color w:val="222222"/>
          <w:sz w:val="20"/>
          <w:szCs w:val="20"/>
        </w:rPr>
        <w:t>.</w:t>
      </w:r>
    </w:p>
    <w:p w14:paraId="025D53C1" w14:textId="77777777" w:rsidR="004E074C" w:rsidRPr="00333513" w:rsidRDefault="004E074C" w:rsidP="004E074C">
      <w:pPr>
        <w:rPr>
          <w:rFonts w:ascii="Arial" w:eastAsia="Times New Roman" w:hAnsi="Arial" w:cs="Arial"/>
          <w:sz w:val="20"/>
          <w:szCs w:val="20"/>
          <w:shd w:val="clear" w:color="auto" w:fill="FFFFFF"/>
        </w:rPr>
      </w:pPr>
    </w:p>
    <w:p w14:paraId="5162D20D" w14:textId="5E80D122" w:rsidR="00D331F5" w:rsidRPr="00D331F5" w:rsidRDefault="00E0797C" w:rsidP="00CC7D97">
      <w:pPr>
        <w:ind w:left="720"/>
        <w:rPr>
          <w:rFonts w:eastAsia="Times New Roman"/>
          <w:sz w:val="20"/>
          <w:szCs w:val="20"/>
        </w:rPr>
      </w:pPr>
      <w:r>
        <w:rPr>
          <w:rFonts w:ascii="Helvetica" w:eastAsia="Times New Roman" w:hAnsi="Helvetica"/>
          <w:b/>
          <w:color w:val="222222"/>
          <w:sz w:val="20"/>
          <w:szCs w:val="20"/>
        </w:rPr>
        <w:t xml:space="preserve"> 2018 </w:t>
      </w:r>
      <w:r w:rsidR="007A3E0B" w:rsidRPr="00CC7D97">
        <w:rPr>
          <w:rFonts w:ascii="Helvetica" w:eastAsia="Times New Roman" w:hAnsi="Helvetica"/>
          <w:b/>
          <w:color w:val="222222"/>
          <w:sz w:val="20"/>
          <w:szCs w:val="20"/>
        </w:rPr>
        <w:t>Pre-</w:t>
      </w:r>
      <w:r w:rsidR="00CC7D97" w:rsidRPr="00CC7D97">
        <w:rPr>
          <w:rFonts w:ascii="Helvetica" w:eastAsia="Times New Roman" w:hAnsi="Helvetica"/>
          <w:b/>
          <w:color w:val="222222"/>
          <w:sz w:val="20"/>
          <w:szCs w:val="20"/>
        </w:rPr>
        <w:t>conference Workshop</w:t>
      </w:r>
      <w:r w:rsidR="00CC7D97">
        <w:rPr>
          <w:rFonts w:ascii="Helvetica" w:eastAsia="Times New Roman" w:hAnsi="Helvetica"/>
          <w:color w:val="222222"/>
          <w:sz w:val="20"/>
          <w:szCs w:val="20"/>
        </w:rPr>
        <w:t xml:space="preserve"> (full-day):</w:t>
      </w:r>
      <w:r w:rsidR="003E484A">
        <w:rPr>
          <w:rFonts w:ascii="Helvetica" w:eastAsia="Times New Roman" w:hAnsi="Helvetica"/>
          <w:color w:val="222222"/>
          <w:sz w:val="20"/>
          <w:szCs w:val="20"/>
        </w:rPr>
        <w:t xml:space="preserve"> </w:t>
      </w:r>
      <w:r w:rsidR="007A3E0B" w:rsidRPr="00CC7D97">
        <w:rPr>
          <w:rStyle w:val="Strong"/>
          <w:rFonts w:ascii="Arial" w:eastAsia="Times New Roman" w:hAnsi="Arial" w:cs="Arial"/>
          <w:b w:val="0"/>
          <w:i/>
          <w:color w:val="222222"/>
          <w:sz w:val="20"/>
          <w:szCs w:val="20"/>
          <w:shd w:val="clear" w:color="auto" w:fill="FFFFFF"/>
        </w:rPr>
        <w:t>Strategic Planning for Post-Secondary Professionals</w:t>
      </w:r>
    </w:p>
    <w:p w14:paraId="57212CBE" w14:textId="77777777" w:rsidR="00781875" w:rsidRDefault="00781875" w:rsidP="00CC7D97">
      <w:pPr>
        <w:ind w:left="720"/>
        <w:rPr>
          <w:rFonts w:ascii="Arial" w:hAnsi="Arial" w:cs="Arial"/>
          <w:sz w:val="20"/>
          <w:szCs w:val="20"/>
          <w:lang w:val="en-CA"/>
        </w:rPr>
      </w:pPr>
    </w:p>
    <w:p w14:paraId="2EBE54B5" w14:textId="77777777" w:rsidR="00D331F5" w:rsidRDefault="00D331F5" w:rsidP="00CC7D97">
      <w:pPr>
        <w:ind w:left="720"/>
        <w:rPr>
          <w:rFonts w:ascii="Arial" w:eastAsia="Times New Roman" w:hAnsi="Arial" w:cs="Arial"/>
          <w:color w:val="222222"/>
          <w:sz w:val="20"/>
          <w:szCs w:val="20"/>
          <w:shd w:val="clear" w:color="auto" w:fill="FFFFFF"/>
        </w:rPr>
      </w:pPr>
      <w:r w:rsidRPr="00D331F5">
        <w:rPr>
          <w:rFonts w:ascii="Arial" w:eastAsia="Calibri" w:hAnsi="Arial" w:cs="Arial"/>
          <w:sz w:val="20"/>
          <w:szCs w:val="20"/>
          <w:lang w:val="en-CA"/>
        </w:rPr>
        <w:t>This</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workshop</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will</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focus</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on</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developing</w:t>
      </w:r>
      <w:r w:rsidRPr="00D331F5">
        <w:rPr>
          <w:rFonts w:ascii="Arial" w:eastAsia="Times New Roman" w:hAnsi="Arial" w:cs="Arial"/>
          <w:color w:val="222222"/>
          <w:sz w:val="20"/>
          <w:szCs w:val="20"/>
          <w:shd w:val="clear" w:color="auto" w:fill="FFFFFF"/>
        </w:rPr>
        <w:t xml:space="preserve"> </w:t>
      </w:r>
      <w:r>
        <w:rPr>
          <w:rFonts w:ascii="Arial" w:eastAsia="Calibri" w:hAnsi="Arial" w:cs="Arial"/>
          <w:color w:val="222222"/>
          <w:sz w:val="20"/>
          <w:szCs w:val="20"/>
          <w:shd w:val="clear" w:color="auto" w:fill="FFFFFF"/>
        </w:rPr>
        <w:t xml:space="preserve">our </w:t>
      </w:r>
      <w:r w:rsidRPr="00D331F5">
        <w:rPr>
          <w:rFonts w:ascii="Arial" w:eastAsia="Calibri" w:hAnsi="Arial" w:cs="Arial"/>
          <w:color w:val="222222"/>
          <w:sz w:val="20"/>
          <w:szCs w:val="20"/>
          <w:shd w:val="clear" w:color="auto" w:fill="FFFFFF"/>
        </w:rPr>
        <w:t>process</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for</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creating</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clarity</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through</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an</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effective</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mission</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statement</w:t>
      </w:r>
      <w:r w:rsidRPr="00D331F5">
        <w:rPr>
          <w:rFonts w:ascii="Arial" w:eastAsia="Times New Roman" w:hAnsi="Arial" w:cs="Arial"/>
          <w:color w:val="222222"/>
          <w:sz w:val="20"/>
          <w:szCs w:val="20"/>
          <w:shd w:val="clear" w:color="auto" w:fill="FFFFFF"/>
        </w:rPr>
        <w:t>,</w:t>
      </w:r>
      <w:r w:rsidRPr="00D331F5">
        <w:rPr>
          <w:rFonts w:ascii="Arial Hebrew" w:eastAsia="Times New Roman" w:hAnsi="Arial Hebrew" w:cs="Arial Hebrew" w:hint="cs"/>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definition</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of</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goals</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and</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objectives</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and</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supporting</w:t>
      </w:r>
      <w:r w:rsidRPr="00D331F5">
        <w:rPr>
          <w:rFonts w:ascii="Arial" w:eastAsia="Times New Roman" w:hAnsi="Arial" w:cs="Arial"/>
          <w:color w:val="222222"/>
          <w:sz w:val="20"/>
          <w:szCs w:val="20"/>
          <w:shd w:val="clear" w:color="auto" w:fill="FFFFFF"/>
        </w:rPr>
        <w:t xml:space="preserve"> </w:t>
      </w:r>
      <w:r>
        <w:rPr>
          <w:rFonts w:ascii="Arial" w:eastAsia="Calibri" w:hAnsi="Arial" w:cs="Arial"/>
          <w:color w:val="222222"/>
          <w:sz w:val="20"/>
          <w:szCs w:val="20"/>
          <w:shd w:val="clear" w:color="auto" w:fill="FFFFFF"/>
        </w:rPr>
        <w:t>our</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team</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working</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collectively</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The</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workshop</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will</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not</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be</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particularly</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focused</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on</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enrolment</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planning</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but</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rather</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share</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principles</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and</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processes</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to</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maximize</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the</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effectiveness</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of</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any</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team</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or</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group</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in</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an</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educational</w:t>
      </w:r>
      <w:r w:rsidRPr="00D331F5">
        <w:rPr>
          <w:rFonts w:ascii="Arial" w:eastAsia="Times New Roman" w:hAnsi="Arial" w:cs="Arial"/>
          <w:color w:val="222222"/>
          <w:sz w:val="20"/>
          <w:szCs w:val="20"/>
          <w:shd w:val="clear" w:color="auto" w:fill="FFFFFF"/>
        </w:rPr>
        <w:t xml:space="preserve"> </w:t>
      </w:r>
      <w:r w:rsidRPr="00D331F5">
        <w:rPr>
          <w:rFonts w:ascii="Arial" w:eastAsia="Calibri" w:hAnsi="Arial" w:cs="Arial"/>
          <w:color w:val="222222"/>
          <w:sz w:val="20"/>
          <w:szCs w:val="20"/>
          <w:shd w:val="clear" w:color="auto" w:fill="FFFFFF"/>
        </w:rPr>
        <w:t>setting</w:t>
      </w:r>
      <w:r w:rsidRPr="00D331F5">
        <w:rPr>
          <w:rFonts w:ascii="Arial" w:eastAsia="Times New Roman" w:hAnsi="Arial" w:cs="Arial"/>
          <w:color w:val="222222"/>
          <w:sz w:val="20"/>
          <w:szCs w:val="20"/>
          <w:shd w:val="clear" w:color="auto" w:fill="FFFFFF"/>
        </w:rPr>
        <w:t>.</w:t>
      </w:r>
    </w:p>
    <w:p w14:paraId="56C47BDE" w14:textId="77777777" w:rsidR="00D331F5" w:rsidRDefault="00D331F5" w:rsidP="00CC7D97">
      <w:pPr>
        <w:ind w:left="720"/>
        <w:rPr>
          <w:rFonts w:ascii="Arial" w:eastAsia="Times New Roman" w:hAnsi="Arial" w:cs="Arial"/>
          <w:color w:val="222222"/>
          <w:sz w:val="20"/>
          <w:szCs w:val="20"/>
          <w:shd w:val="clear" w:color="auto" w:fill="FFFFFF"/>
        </w:rPr>
      </w:pPr>
    </w:p>
    <w:p w14:paraId="3B0C6264" w14:textId="77777777" w:rsidR="00CC7D97" w:rsidRDefault="00CC7D97" w:rsidP="00D331F5">
      <w:pPr>
        <w:rPr>
          <w:rFonts w:ascii="Arial" w:eastAsia="Times New Roman" w:hAnsi="Arial" w:cs="Arial"/>
          <w:sz w:val="20"/>
          <w:szCs w:val="20"/>
        </w:rPr>
      </w:pPr>
    </w:p>
    <w:p w14:paraId="65276E71" w14:textId="4B29CFC7" w:rsidR="00CC7D97" w:rsidRDefault="00CC7D97" w:rsidP="00D331F5">
      <w:pPr>
        <w:rPr>
          <w:rFonts w:ascii="Arial" w:eastAsia="Times New Roman" w:hAnsi="Arial" w:cs="Arial"/>
          <w:sz w:val="20"/>
          <w:szCs w:val="20"/>
        </w:rPr>
      </w:pPr>
      <w:r>
        <w:rPr>
          <w:rFonts w:ascii="Arial" w:eastAsia="Times New Roman" w:hAnsi="Arial" w:cs="Arial"/>
          <w:sz w:val="20"/>
          <w:szCs w:val="20"/>
        </w:rPr>
        <w:tab/>
      </w:r>
      <w:r w:rsidRPr="00CC7D97">
        <w:rPr>
          <w:rFonts w:ascii="Arial" w:eastAsia="Times New Roman" w:hAnsi="Arial" w:cs="Arial"/>
          <w:b/>
          <w:i/>
          <w:sz w:val="20"/>
          <w:szCs w:val="20"/>
        </w:rPr>
        <w:t>2018 SEMM Forum</w:t>
      </w:r>
      <w:r>
        <w:rPr>
          <w:rFonts w:ascii="Arial" w:eastAsia="Times New Roman" w:hAnsi="Arial" w:cs="Arial"/>
          <w:sz w:val="20"/>
          <w:szCs w:val="20"/>
        </w:rPr>
        <w:t xml:space="preserve"> (two days)</w:t>
      </w:r>
    </w:p>
    <w:p w14:paraId="34C4D645" w14:textId="77777777" w:rsidR="00CC7D97" w:rsidRDefault="00CC7D97" w:rsidP="00D331F5">
      <w:pPr>
        <w:rPr>
          <w:rFonts w:ascii="Arial" w:eastAsia="Times New Roman" w:hAnsi="Arial" w:cs="Arial"/>
          <w:sz w:val="20"/>
          <w:szCs w:val="20"/>
        </w:rPr>
      </w:pPr>
    </w:p>
    <w:p w14:paraId="4B1D9570" w14:textId="4BAAC757" w:rsidR="00CC7D97" w:rsidRDefault="00C72C4A" w:rsidP="00CC7D97">
      <w:pPr>
        <w:ind w:left="720"/>
        <w:rPr>
          <w:rFonts w:ascii="Arial" w:eastAsia="Times New Roman" w:hAnsi="Arial" w:cs="Arial"/>
          <w:sz w:val="20"/>
          <w:szCs w:val="20"/>
        </w:rPr>
      </w:pPr>
      <w:r w:rsidRPr="00CC7D97">
        <w:rPr>
          <w:rFonts w:ascii="Arial" w:eastAsia="Times New Roman" w:hAnsi="Arial" w:cs="Arial"/>
          <w:sz w:val="20"/>
          <w:szCs w:val="20"/>
        </w:rPr>
        <w:t xml:space="preserve">The </w:t>
      </w:r>
      <w:r w:rsidR="00CC7D97" w:rsidRPr="00CC7D97">
        <w:rPr>
          <w:rFonts w:ascii="Arial" w:eastAsia="Times New Roman" w:hAnsi="Arial" w:cs="Arial"/>
          <w:sz w:val="20"/>
          <w:szCs w:val="20"/>
        </w:rPr>
        <w:t xml:space="preserve">program </w:t>
      </w:r>
      <w:r w:rsidRPr="00CC7D97">
        <w:rPr>
          <w:rFonts w:ascii="Arial" w:eastAsia="Times New Roman" w:hAnsi="Arial" w:cs="Arial"/>
          <w:sz w:val="20"/>
          <w:szCs w:val="20"/>
        </w:rPr>
        <w:t>feature</w:t>
      </w:r>
      <w:r w:rsidR="00CC7D97">
        <w:rPr>
          <w:rFonts w:ascii="Arial" w:eastAsia="Times New Roman" w:hAnsi="Arial" w:cs="Arial"/>
          <w:sz w:val="20"/>
          <w:szCs w:val="20"/>
        </w:rPr>
        <w:t xml:space="preserve">s more than 20 workshops in three concurrent tracks over two days. In addition to many presenters from other universities and colleges, there are leading experts in SEM, branding, and recruitment as well as independent researchers and the senior editor of the Maclean’s university and college reports. </w:t>
      </w:r>
    </w:p>
    <w:p w14:paraId="5748A26C" w14:textId="77777777" w:rsidR="00CC7D97" w:rsidRDefault="00CC7D97" w:rsidP="00CC7D97">
      <w:pPr>
        <w:ind w:left="720"/>
        <w:rPr>
          <w:rFonts w:ascii="Arial" w:eastAsia="Times New Roman" w:hAnsi="Arial" w:cs="Arial"/>
          <w:sz w:val="20"/>
          <w:szCs w:val="20"/>
        </w:rPr>
      </w:pPr>
    </w:p>
    <w:p w14:paraId="4AD0E4DD" w14:textId="4204DF6A" w:rsidR="00D331F5" w:rsidRPr="00CC7D97" w:rsidRDefault="00CC7D97" w:rsidP="00CC7D97">
      <w:pPr>
        <w:ind w:left="720"/>
        <w:rPr>
          <w:rFonts w:ascii="Arial" w:eastAsia="Times New Roman" w:hAnsi="Arial" w:cs="Arial"/>
          <w:sz w:val="20"/>
          <w:szCs w:val="20"/>
        </w:rPr>
      </w:pPr>
      <w:r>
        <w:rPr>
          <w:rFonts w:ascii="Arial" w:eastAsia="Times New Roman" w:hAnsi="Arial" w:cs="Arial"/>
          <w:sz w:val="20"/>
          <w:szCs w:val="20"/>
        </w:rPr>
        <w:lastRenderedPageBreak/>
        <w:t>Here are some of the topics:</w:t>
      </w:r>
    </w:p>
    <w:p w14:paraId="4AE8DDBB" w14:textId="77777777" w:rsidR="00A27A57" w:rsidRDefault="00A27A57" w:rsidP="00CC7D97">
      <w:pPr>
        <w:ind w:left="720"/>
        <w:rPr>
          <w:rFonts w:ascii="Arial" w:eastAsia="Times New Roman" w:hAnsi="Arial" w:cs="Arial"/>
          <w:sz w:val="20"/>
          <w:szCs w:val="20"/>
        </w:rPr>
      </w:pPr>
    </w:p>
    <w:p w14:paraId="4E2B2F4F"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Social Media and its Impact on Marketing, Branding, and Student Relationship Building</w:t>
      </w:r>
    </w:p>
    <w:p w14:paraId="5F75F75B"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color w:val="000000"/>
          <w:sz w:val="20"/>
          <w:szCs w:val="20"/>
        </w:rPr>
        <w:t>Using an Ecosystem Model to Maximize Student Enrolment</w:t>
      </w:r>
    </w:p>
    <w:p w14:paraId="5A931868"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color w:val="000000"/>
          <w:sz w:val="20"/>
          <w:szCs w:val="20"/>
        </w:rPr>
        <w:t>Managing the Organizational Change Associated with SEMM</w:t>
      </w:r>
    </w:p>
    <w:p w14:paraId="0535E461"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color w:val="000000"/>
          <w:sz w:val="20"/>
          <w:szCs w:val="20"/>
        </w:rPr>
        <w:t>Branding Keeps Students, Not Just Recruits Them</w:t>
      </w:r>
    </w:p>
    <w:p w14:paraId="2D0FEA68" w14:textId="416FE5C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Promoting Pre-Doctoral Fellowships to Indigenous Students: A Case Study of New Niches and Niche Marketing</w:t>
      </w:r>
    </w:p>
    <w:p w14:paraId="4624C651"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The Use of Student Journey Mapping in Higher Ed Web - How Are We Doing?</w:t>
      </w:r>
    </w:p>
    <w:p w14:paraId="0B7F34AD"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How to Use the Power of Micro Influencers in Higher Ed</w:t>
      </w:r>
    </w:p>
    <w:p w14:paraId="4A0006CD"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Recruiting and Retaining Generation Zed Students</w:t>
      </w:r>
    </w:p>
    <w:p w14:paraId="01DC3ED0"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Where Are You? Understanding Institutional Branding in Canadian Higher Ed</w:t>
      </w:r>
    </w:p>
    <w:p w14:paraId="08237188"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The Decision Factory at Utilitarian University: Processing Applications in an Admissions Office</w:t>
      </w:r>
    </w:p>
    <w:p w14:paraId="3B5EFF6F"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Virtual and Augmented Reality: Bringing Immersive Content to Campuses and Classrooms</w:t>
      </w:r>
    </w:p>
    <w:p w14:paraId="647FE28C"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Gap Years - a Tool for Recruitment and Retention</w:t>
      </w:r>
    </w:p>
    <w:p w14:paraId="32156427"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Student Recruitment Marketing: A Detailed Discussion on Current Challenges, Best Practices and 2018 Trends</w:t>
      </w:r>
    </w:p>
    <w:p w14:paraId="7EA324F1"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sz w:val="20"/>
          <w:szCs w:val="20"/>
        </w:rPr>
        <w:t>Relationship-building: Is it The Key to Converting Leads and Student Prospects?</w:t>
      </w:r>
    </w:p>
    <w:p w14:paraId="7BC48136" w14:textId="77777777" w:rsidR="00045202" w:rsidRPr="00C80D99" w:rsidRDefault="00045202" w:rsidP="00CC7D97">
      <w:pPr>
        <w:pStyle w:val="ListParagraph"/>
        <w:numPr>
          <w:ilvl w:val="0"/>
          <w:numId w:val="6"/>
        </w:numPr>
        <w:ind w:left="1440"/>
        <w:rPr>
          <w:rFonts w:eastAsia="Times New Roman"/>
        </w:rPr>
      </w:pPr>
      <w:r w:rsidRPr="00C80D99">
        <w:rPr>
          <w:rFonts w:ascii="Arial" w:eastAsia="Times New Roman" w:hAnsi="Arial" w:cs="Arial"/>
          <w:bCs/>
          <w:color w:val="000000"/>
          <w:sz w:val="20"/>
          <w:szCs w:val="20"/>
        </w:rPr>
        <w:t>Students, Careers &amp; The Impact of Post-Secondary Education</w:t>
      </w:r>
    </w:p>
    <w:p w14:paraId="2E59B559" w14:textId="713111F6" w:rsidR="00045202" w:rsidRPr="00C80D99" w:rsidRDefault="00A73B77" w:rsidP="00CC7D97">
      <w:pPr>
        <w:pStyle w:val="ListParagraph"/>
        <w:numPr>
          <w:ilvl w:val="0"/>
          <w:numId w:val="6"/>
        </w:numPr>
        <w:ind w:left="1440"/>
        <w:rPr>
          <w:rFonts w:eastAsia="Times New Roman"/>
        </w:rPr>
      </w:pPr>
      <w:r>
        <w:rPr>
          <w:rFonts w:ascii="Arial" w:eastAsia="Times New Roman" w:hAnsi="Arial" w:cs="Arial"/>
          <w:bCs/>
          <w:sz w:val="20"/>
          <w:szCs w:val="20"/>
        </w:rPr>
        <w:t>Using Virtual Reality to Drive Applications: A Live Case S</w:t>
      </w:r>
      <w:r w:rsidR="00045202" w:rsidRPr="00C80D99">
        <w:rPr>
          <w:rFonts w:ascii="Arial" w:eastAsia="Times New Roman" w:hAnsi="Arial" w:cs="Arial"/>
          <w:bCs/>
          <w:sz w:val="20"/>
          <w:szCs w:val="20"/>
        </w:rPr>
        <w:t>tudy</w:t>
      </w:r>
    </w:p>
    <w:p w14:paraId="21A131F6" w14:textId="77777777" w:rsidR="00045202" w:rsidRDefault="00045202" w:rsidP="00045202">
      <w:pPr>
        <w:rPr>
          <w:rFonts w:eastAsia="Times New Roman"/>
        </w:rPr>
      </w:pPr>
    </w:p>
    <w:p w14:paraId="4BCEE6A8" w14:textId="6B0AA19E" w:rsidR="00045202" w:rsidRPr="00333513" w:rsidRDefault="00045202" w:rsidP="00045202">
      <w:pPr>
        <w:shd w:val="clear" w:color="auto" w:fill="FFFFFF"/>
        <w:rPr>
          <w:rFonts w:ascii="Arial" w:eastAsia="Times New Roman" w:hAnsi="Arial" w:cs="Arial"/>
          <w:color w:val="222222"/>
          <w:sz w:val="20"/>
          <w:szCs w:val="20"/>
        </w:rPr>
      </w:pPr>
      <w:r w:rsidRPr="00333513">
        <w:rPr>
          <w:rFonts w:ascii="Arial" w:eastAsia="Times New Roman" w:hAnsi="Arial" w:cs="Arial"/>
          <w:color w:val="222222"/>
          <w:sz w:val="20"/>
          <w:szCs w:val="20"/>
        </w:rPr>
        <w:t xml:space="preserve">As you can see from </w:t>
      </w:r>
      <w:hyperlink r:id="rId5" w:history="1">
        <w:r w:rsidRPr="00333513">
          <w:rPr>
            <w:rStyle w:val="Hyperlink"/>
            <w:rFonts w:ascii="Arial" w:eastAsia="Times New Roman" w:hAnsi="Arial" w:cs="Arial"/>
            <w:sz w:val="20"/>
            <w:szCs w:val="20"/>
          </w:rPr>
          <w:t>this list of past attendees</w:t>
        </w:r>
      </w:hyperlink>
      <w:r w:rsidRPr="00333513">
        <w:rPr>
          <w:rFonts w:ascii="Arial" w:eastAsia="Times New Roman" w:hAnsi="Arial" w:cs="Arial"/>
          <w:color w:val="222222"/>
          <w:sz w:val="20"/>
          <w:szCs w:val="20"/>
        </w:rPr>
        <w:t>, a very wide variety</w:t>
      </w:r>
      <w:r>
        <w:rPr>
          <w:rFonts w:ascii="Arial" w:eastAsia="Times New Roman" w:hAnsi="Arial" w:cs="Arial"/>
          <w:color w:val="222222"/>
          <w:sz w:val="20"/>
          <w:szCs w:val="20"/>
        </w:rPr>
        <w:t xml:space="preserve"> of post-secondary institutions </w:t>
      </w:r>
      <w:r w:rsidRPr="00333513">
        <w:rPr>
          <w:rFonts w:ascii="Arial" w:eastAsia="Times New Roman" w:hAnsi="Arial" w:cs="Arial"/>
          <w:color w:val="222222"/>
          <w:sz w:val="20"/>
          <w:szCs w:val="20"/>
        </w:rPr>
        <w:t>are represented. I believe that having a unique opportunity to network with these kinds of organizations will prove to be very beneficial in my professional growth within</w:t>
      </w:r>
      <w:r w:rsidR="00250387">
        <w:rPr>
          <w:rFonts w:ascii="Arial" w:eastAsia="Times New Roman" w:hAnsi="Arial" w:cs="Arial"/>
          <w:color w:val="222222"/>
          <w:sz w:val="20"/>
          <w:szCs w:val="20"/>
        </w:rPr>
        <w:t xml:space="preserve"> our institution</w:t>
      </w:r>
      <w:r w:rsidRPr="00333513">
        <w:rPr>
          <w:rFonts w:ascii="Arial" w:eastAsia="Times New Roman" w:hAnsi="Arial" w:cs="Arial"/>
          <w:color w:val="222222"/>
          <w:sz w:val="20"/>
          <w:szCs w:val="20"/>
        </w:rPr>
        <w:t>.</w:t>
      </w:r>
    </w:p>
    <w:p w14:paraId="5B73AA73" w14:textId="77777777" w:rsidR="00045202" w:rsidRPr="00333513" w:rsidRDefault="00045202" w:rsidP="00045202">
      <w:pPr>
        <w:shd w:val="clear" w:color="auto" w:fill="FFFFFF"/>
        <w:rPr>
          <w:rFonts w:ascii="Arial" w:eastAsia="Times New Roman" w:hAnsi="Arial" w:cs="Arial"/>
          <w:color w:val="222222"/>
          <w:sz w:val="20"/>
          <w:szCs w:val="20"/>
        </w:rPr>
      </w:pPr>
    </w:p>
    <w:p w14:paraId="7F5EDB6F" w14:textId="3339A9DD" w:rsidR="00045202" w:rsidRPr="00333513" w:rsidRDefault="00045202" w:rsidP="00045202">
      <w:pPr>
        <w:shd w:val="clear" w:color="auto" w:fill="FFFFFF"/>
        <w:rPr>
          <w:rFonts w:ascii="Arial" w:eastAsia="Times New Roman" w:hAnsi="Arial" w:cs="Arial"/>
          <w:color w:val="222222"/>
          <w:sz w:val="20"/>
          <w:szCs w:val="20"/>
        </w:rPr>
      </w:pPr>
      <w:r w:rsidRPr="00333513">
        <w:rPr>
          <w:rFonts w:ascii="Arial" w:eastAsia="Times New Roman" w:hAnsi="Arial" w:cs="Arial"/>
          <w:color w:val="222222"/>
          <w:sz w:val="20"/>
          <w:szCs w:val="20"/>
        </w:rPr>
        <w:t xml:space="preserve">If you are interested in learning more about the </w:t>
      </w:r>
      <w:r>
        <w:rPr>
          <w:rFonts w:ascii="Arial" w:eastAsia="Times New Roman" w:hAnsi="Arial" w:cs="Arial"/>
          <w:i/>
          <w:color w:val="222222"/>
          <w:sz w:val="20"/>
          <w:szCs w:val="20"/>
        </w:rPr>
        <w:t>SEMM Forum</w:t>
      </w:r>
      <w:r w:rsidRPr="00333513">
        <w:rPr>
          <w:rFonts w:ascii="Arial" w:eastAsia="Times New Roman" w:hAnsi="Arial" w:cs="Arial"/>
          <w:color w:val="222222"/>
          <w:sz w:val="20"/>
          <w:szCs w:val="20"/>
        </w:rPr>
        <w:t xml:space="preserve">, you can find the website here: </w:t>
      </w:r>
      <w:hyperlink r:id="rId6" w:history="1">
        <w:r w:rsidRPr="00045202">
          <w:rPr>
            <w:rStyle w:val="Hyperlink"/>
            <w:rFonts w:ascii="Arial" w:hAnsi="Arial" w:cs="Arial"/>
            <w:sz w:val="20"/>
            <w:szCs w:val="20"/>
          </w:rPr>
          <w:t>https://semmforum.ca/</w:t>
        </w:r>
      </w:hyperlink>
    </w:p>
    <w:p w14:paraId="75153379" w14:textId="77777777" w:rsidR="00045202" w:rsidRPr="00333513" w:rsidRDefault="00045202" w:rsidP="00045202">
      <w:pPr>
        <w:shd w:val="clear" w:color="auto" w:fill="FFFFFF"/>
        <w:rPr>
          <w:rFonts w:ascii="Arial" w:eastAsia="Times New Roman" w:hAnsi="Arial" w:cs="Arial"/>
          <w:color w:val="222222"/>
          <w:sz w:val="20"/>
          <w:szCs w:val="20"/>
        </w:rPr>
      </w:pPr>
    </w:p>
    <w:p w14:paraId="4964966D" w14:textId="2902FC22" w:rsidR="00045202" w:rsidRDefault="00045202" w:rsidP="00045202">
      <w:pPr>
        <w:shd w:val="clear" w:color="auto" w:fill="FFFFFF"/>
        <w:rPr>
          <w:rFonts w:ascii="Arial" w:eastAsia="Times New Roman" w:hAnsi="Arial" w:cs="Arial"/>
          <w:color w:val="222222"/>
          <w:sz w:val="20"/>
          <w:szCs w:val="20"/>
        </w:rPr>
      </w:pPr>
      <w:r w:rsidRPr="00333513">
        <w:rPr>
          <w:rFonts w:ascii="Arial" w:eastAsia="Times New Roman" w:hAnsi="Arial" w:cs="Arial"/>
          <w:color w:val="222222"/>
          <w:sz w:val="20"/>
          <w:szCs w:val="20"/>
        </w:rPr>
        <w:t xml:space="preserve">The cost </w:t>
      </w:r>
      <w:r>
        <w:rPr>
          <w:rFonts w:ascii="Arial" w:eastAsia="Times New Roman" w:hAnsi="Arial" w:cs="Arial"/>
          <w:color w:val="222222"/>
          <w:sz w:val="20"/>
          <w:szCs w:val="20"/>
        </w:rPr>
        <w:t xml:space="preserve">to attend the full day pre-conference workshop </w:t>
      </w:r>
      <w:r w:rsidRPr="00333513">
        <w:rPr>
          <w:rFonts w:ascii="Arial" w:eastAsia="Times New Roman" w:hAnsi="Arial" w:cs="Arial"/>
          <w:color w:val="222222"/>
          <w:sz w:val="20"/>
          <w:szCs w:val="20"/>
        </w:rPr>
        <w:t>is $</w:t>
      </w:r>
      <w:r>
        <w:rPr>
          <w:rFonts w:ascii="Arial" w:eastAsia="Times New Roman" w:hAnsi="Arial" w:cs="Arial"/>
          <w:color w:val="222222"/>
          <w:sz w:val="20"/>
          <w:szCs w:val="20"/>
        </w:rPr>
        <w:t>395</w:t>
      </w:r>
      <w:r w:rsidRPr="00333513">
        <w:rPr>
          <w:rFonts w:ascii="Arial" w:eastAsia="Times New Roman" w:hAnsi="Arial" w:cs="Arial"/>
          <w:color w:val="222222"/>
          <w:sz w:val="20"/>
          <w:szCs w:val="20"/>
        </w:rPr>
        <w:t>.</w:t>
      </w:r>
    </w:p>
    <w:p w14:paraId="40232DA3" w14:textId="77777777" w:rsidR="00045202" w:rsidRDefault="00045202" w:rsidP="00045202">
      <w:pPr>
        <w:shd w:val="clear" w:color="auto" w:fill="FFFFFF"/>
        <w:rPr>
          <w:rFonts w:ascii="Arial" w:eastAsia="Times New Roman" w:hAnsi="Arial" w:cs="Arial"/>
          <w:color w:val="222222"/>
          <w:sz w:val="20"/>
          <w:szCs w:val="20"/>
        </w:rPr>
      </w:pPr>
    </w:p>
    <w:p w14:paraId="209A8EAC" w14:textId="4BF36E85" w:rsidR="00045202" w:rsidRPr="00333513" w:rsidRDefault="00045202" w:rsidP="00045202">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The cost to attend the </w:t>
      </w:r>
      <w:r w:rsidRPr="009E0027">
        <w:rPr>
          <w:rFonts w:ascii="Arial" w:eastAsia="Times New Roman" w:hAnsi="Arial" w:cs="Arial"/>
          <w:i/>
          <w:color w:val="222222"/>
          <w:sz w:val="20"/>
          <w:szCs w:val="20"/>
        </w:rPr>
        <w:t>SEMM Forum</w:t>
      </w:r>
      <w:r>
        <w:rPr>
          <w:rFonts w:ascii="Arial" w:eastAsia="Times New Roman" w:hAnsi="Arial" w:cs="Arial"/>
          <w:color w:val="222222"/>
          <w:sz w:val="20"/>
          <w:szCs w:val="20"/>
        </w:rPr>
        <w:t xml:space="preserve"> is $895</w:t>
      </w:r>
    </w:p>
    <w:p w14:paraId="32EBBBF9" w14:textId="77777777" w:rsidR="00045202" w:rsidRPr="00333513" w:rsidRDefault="00045202" w:rsidP="00045202">
      <w:pPr>
        <w:shd w:val="clear" w:color="auto" w:fill="FFFFFF"/>
        <w:rPr>
          <w:rFonts w:ascii="Arial" w:eastAsia="Times New Roman" w:hAnsi="Arial" w:cs="Arial"/>
          <w:color w:val="222222"/>
          <w:sz w:val="20"/>
          <w:szCs w:val="20"/>
        </w:rPr>
      </w:pPr>
      <w:r w:rsidRPr="00333513">
        <w:rPr>
          <w:rFonts w:ascii="Arial" w:eastAsia="Times New Roman" w:hAnsi="Arial" w:cs="Arial"/>
          <w:color w:val="222222"/>
          <w:sz w:val="20"/>
          <w:szCs w:val="20"/>
        </w:rPr>
        <w:t> </w:t>
      </w:r>
    </w:p>
    <w:p w14:paraId="18971A46" w14:textId="77777777" w:rsidR="00045202" w:rsidRPr="00333513" w:rsidRDefault="00045202" w:rsidP="00045202">
      <w:pPr>
        <w:shd w:val="clear" w:color="auto" w:fill="FFFFFF"/>
        <w:rPr>
          <w:rFonts w:ascii="Arial" w:eastAsia="Times New Roman" w:hAnsi="Arial" w:cs="Arial"/>
          <w:color w:val="222222"/>
          <w:sz w:val="20"/>
          <w:szCs w:val="20"/>
        </w:rPr>
      </w:pPr>
      <w:r w:rsidRPr="00333513">
        <w:rPr>
          <w:rFonts w:ascii="Arial" w:eastAsia="Calibri" w:hAnsi="Arial" w:cs="Arial"/>
          <w:color w:val="222222"/>
          <w:sz w:val="20"/>
          <w:szCs w:val="20"/>
        </w:rPr>
        <w:t>Let</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me</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know</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your</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thoughts</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and</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if</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I</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can</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provide</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you</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with</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any</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additional</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information</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that</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might</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aid</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in</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making</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a</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decision</w:t>
      </w:r>
      <w:r w:rsidRPr="00333513">
        <w:rPr>
          <w:rFonts w:ascii="Arial" w:eastAsia="Times New Roman" w:hAnsi="Arial" w:cs="Arial"/>
          <w:color w:val="222222"/>
          <w:sz w:val="20"/>
          <w:szCs w:val="20"/>
        </w:rPr>
        <w:t>.</w:t>
      </w:r>
    </w:p>
    <w:p w14:paraId="77D7A899" w14:textId="77777777" w:rsidR="00045202" w:rsidRPr="00333513" w:rsidRDefault="00045202" w:rsidP="00045202">
      <w:pPr>
        <w:shd w:val="clear" w:color="auto" w:fill="FFFFFF"/>
        <w:rPr>
          <w:rFonts w:ascii="Arial" w:eastAsia="Times New Roman" w:hAnsi="Arial" w:cs="Arial"/>
          <w:color w:val="222222"/>
          <w:sz w:val="20"/>
          <w:szCs w:val="20"/>
        </w:rPr>
      </w:pPr>
      <w:r w:rsidRPr="00333513">
        <w:rPr>
          <w:rFonts w:ascii="Arial" w:eastAsia="Times New Roman" w:hAnsi="Arial" w:cs="Arial"/>
          <w:color w:val="222222"/>
          <w:sz w:val="20"/>
          <w:szCs w:val="20"/>
        </w:rPr>
        <w:t> </w:t>
      </w:r>
    </w:p>
    <w:p w14:paraId="276BE620" w14:textId="77777777" w:rsidR="00045202" w:rsidRPr="00333513" w:rsidRDefault="00045202" w:rsidP="00045202">
      <w:pPr>
        <w:shd w:val="clear" w:color="auto" w:fill="FFFFFF"/>
        <w:rPr>
          <w:rFonts w:ascii="Arial" w:eastAsia="Times New Roman" w:hAnsi="Arial" w:cs="Arial"/>
          <w:color w:val="222222"/>
          <w:sz w:val="20"/>
          <w:szCs w:val="20"/>
        </w:rPr>
      </w:pPr>
      <w:r w:rsidRPr="00333513">
        <w:rPr>
          <w:rFonts w:ascii="Arial" w:eastAsia="Calibri" w:hAnsi="Arial" w:cs="Arial"/>
          <w:color w:val="222222"/>
          <w:sz w:val="20"/>
          <w:szCs w:val="20"/>
        </w:rPr>
        <w:t>Thank</w:t>
      </w:r>
      <w:r w:rsidRPr="00333513">
        <w:rPr>
          <w:rFonts w:ascii="Arial" w:eastAsia="Times New Roman" w:hAnsi="Arial" w:cs="Arial"/>
          <w:color w:val="222222"/>
          <w:sz w:val="20"/>
          <w:szCs w:val="20"/>
        </w:rPr>
        <w:t xml:space="preserve"> </w:t>
      </w:r>
      <w:r w:rsidRPr="00333513">
        <w:rPr>
          <w:rFonts w:ascii="Arial" w:eastAsia="Calibri" w:hAnsi="Arial" w:cs="Arial"/>
          <w:color w:val="222222"/>
          <w:sz w:val="20"/>
          <w:szCs w:val="20"/>
        </w:rPr>
        <w:t>you</w:t>
      </w:r>
      <w:r w:rsidRPr="00333513">
        <w:rPr>
          <w:rFonts w:ascii="Arial" w:eastAsia="Times New Roman" w:hAnsi="Arial" w:cs="Arial"/>
          <w:color w:val="222222"/>
          <w:sz w:val="20"/>
          <w:szCs w:val="20"/>
        </w:rPr>
        <w:t>!</w:t>
      </w:r>
    </w:p>
    <w:p w14:paraId="71682CDE" w14:textId="77777777" w:rsidR="00045202" w:rsidRPr="00333513" w:rsidRDefault="00045202" w:rsidP="00045202">
      <w:pPr>
        <w:shd w:val="clear" w:color="auto" w:fill="FFFFFF"/>
        <w:rPr>
          <w:rFonts w:ascii="Arial" w:eastAsia="Times New Roman" w:hAnsi="Arial" w:cs="Arial"/>
          <w:color w:val="222222"/>
          <w:sz w:val="20"/>
          <w:szCs w:val="20"/>
        </w:rPr>
      </w:pPr>
    </w:p>
    <w:p w14:paraId="448E3948" w14:textId="77777777" w:rsidR="00045202" w:rsidRPr="00333513" w:rsidRDefault="00045202" w:rsidP="00045202">
      <w:pPr>
        <w:shd w:val="clear" w:color="auto" w:fill="FFFFFF"/>
        <w:rPr>
          <w:rFonts w:ascii="Arial" w:eastAsia="Times New Roman" w:hAnsi="Arial" w:cs="Arial"/>
          <w:color w:val="222222"/>
          <w:sz w:val="20"/>
          <w:szCs w:val="20"/>
        </w:rPr>
      </w:pPr>
    </w:p>
    <w:p w14:paraId="1F386A15" w14:textId="77777777" w:rsidR="00045202" w:rsidRPr="00333513" w:rsidRDefault="00045202" w:rsidP="00045202">
      <w:pPr>
        <w:shd w:val="clear" w:color="auto" w:fill="FFFFFF"/>
        <w:rPr>
          <w:rFonts w:ascii="Arial" w:eastAsia="Times New Roman" w:hAnsi="Arial" w:cs="Arial"/>
          <w:color w:val="222222"/>
          <w:sz w:val="20"/>
          <w:szCs w:val="20"/>
        </w:rPr>
      </w:pPr>
      <w:r w:rsidRPr="00333513">
        <w:rPr>
          <w:rFonts w:ascii="Arial" w:eastAsia="Times New Roman" w:hAnsi="Arial" w:cs="Arial"/>
          <w:color w:val="222222"/>
          <w:sz w:val="20"/>
          <w:szCs w:val="20"/>
        </w:rPr>
        <w:t>(Your Name Here)</w:t>
      </w:r>
    </w:p>
    <w:p w14:paraId="524A62D2" w14:textId="77777777" w:rsidR="00045202" w:rsidRPr="00333513" w:rsidRDefault="00045202" w:rsidP="00045202">
      <w:pPr>
        <w:shd w:val="clear" w:color="auto" w:fill="FFFFFF"/>
        <w:rPr>
          <w:rFonts w:ascii="Arial" w:eastAsia="Times New Roman" w:hAnsi="Arial" w:cs="Arial"/>
          <w:color w:val="222222"/>
          <w:sz w:val="20"/>
          <w:szCs w:val="20"/>
        </w:rPr>
      </w:pPr>
    </w:p>
    <w:p w14:paraId="0ABDFF2A" w14:textId="77777777" w:rsidR="00045202" w:rsidRPr="00333513" w:rsidRDefault="00045202" w:rsidP="00045202">
      <w:pPr>
        <w:shd w:val="clear" w:color="auto" w:fill="FFFFFF"/>
        <w:rPr>
          <w:rFonts w:ascii="Arial" w:eastAsia="Times New Roman" w:hAnsi="Arial" w:cs="Arial"/>
          <w:color w:val="222222"/>
          <w:sz w:val="20"/>
          <w:szCs w:val="20"/>
        </w:rPr>
      </w:pPr>
    </w:p>
    <w:p w14:paraId="35F29ED0" w14:textId="77777777" w:rsidR="00045202" w:rsidRPr="00333513" w:rsidRDefault="00045202" w:rsidP="00045202">
      <w:pPr>
        <w:shd w:val="clear" w:color="auto" w:fill="FFFFFF"/>
        <w:rPr>
          <w:rFonts w:ascii="Arial" w:eastAsia="Times New Roman" w:hAnsi="Arial" w:cs="Arial"/>
          <w:b/>
          <w:color w:val="222222"/>
          <w:sz w:val="20"/>
          <w:szCs w:val="20"/>
        </w:rPr>
      </w:pPr>
      <w:r w:rsidRPr="00333513">
        <w:rPr>
          <w:rFonts w:ascii="Arial" w:eastAsia="Times New Roman" w:hAnsi="Arial" w:cs="Arial"/>
          <w:b/>
          <w:color w:val="222222"/>
          <w:sz w:val="20"/>
          <w:szCs w:val="20"/>
        </w:rPr>
        <w:t>P.S Here are a few testimonials from past attendees:</w:t>
      </w:r>
    </w:p>
    <w:p w14:paraId="0558047C" w14:textId="77777777" w:rsidR="00045202" w:rsidRPr="00045202" w:rsidRDefault="00045202" w:rsidP="00045202">
      <w:pPr>
        <w:rPr>
          <w:rFonts w:eastAsia="Times New Roman"/>
        </w:rPr>
      </w:pPr>
    </w:p>
    <w:p w14:paraId="628F3AE7" w14:textId="77777777" w:rsidR="00A27A57" w:rsidRPr="00A27A57" w:rsidRDefault="00A27A57" w:rsidP="00045202">
      <w:pPr>
        <w:pStyle w:val="ListParagraph"/>
        <w:rPr>
          <w:rFonts w:ascii="Arial" w:eastAsia="Times New Roman" w:hAnsi="Arial" w:cs="Arial"/>
          <w:sz w:val="20"/>
          <w:szCs w:val="20"/>
        </w:rPr>
      </w:pPr>
    </w:p>
    <w:p w14:paraId="71ED41D5" w14:textId="2F6FAA11" w:rsidR="00186066" w:rsidRPr="00E0797C" w:rsidRDefault="00186066" w:rsidP="00186066">
      <w:pPr>
        <w:rPr>
          <w:rFonts w:ascii="Arial" w:eastAsia="Times New Roman" w:hAnsi="Arial" w:cs="Arial"/>
          <w:b/>
          <w:i/>
          <w:color w:val="000000"/>
          <w:sz w:val="20"/>
          <w:szCs w:val="20"/>
          <w:shd w:val="clear" w:color="auto" w:fill="FFFFFF"/>
        </w:rPr>
      </w:pPr>
      <w:r w:rsidRPr="00E0797C">
        <w:rPr>
          <w:rFonts w:ascii="Arial" w:hAnsi="Arial" w:cs="Arial"/>
          <w:b/>
          <w:i/>
          <w:sz w:val="20"/>
          <w:szCs w:val="20"/>
        </w:rPr>
        <w:t>“This</w:t>
      </w:r>
      <w:r w:rsidRPr="00E0797C">
        <w:rPr>
          <w:rFonts w:ascii="Arial" w:eastAsia="Times New Roman" w:hAnsi="Arial" w:cs="Arial"/>
          <w:b/>
          <w:i/>
          <w:color w:val="000000"/>
          <w:sz w:val="20"/>
          <w:szCs w:val="20"/>
          <w:shd w:val="clear" w:color="auto" w:fill="FFFFFF"/>
        </w:rPr>
        <w:t xml:space="preserve"> day was extremely valuable. A great chance to connect with Canadian enrolment management staff and share ideas.”</w:t>
      </w:r>
    </w:p>
    <w:p w14:paraId="60F07BFB" w14:textId="68FCAB35" w:rsidR="00186066" w:rsidRPr="00C867EF" w:rsidRDefault="00186066" w:rsidP="00186066">
      <w:pPr>
        <w:shd w:val="clear" w:color="auto" w:fill="FFFFFF"/>
        <w:rPr>
          <w:rFonts w:ascii="Helvetica" w:eastAsia="Times New Roman" w:hAnsi="Helvetica"/>
          <w:color w:val="000000" w:themeColor="text1"/>
          <w:sz w:val="20"/>
          <w:szCs w:val="20"/>
        </w:rPr>
      </w:pPr>
      <w:r w:rsidRPr="00C867EF">
        <w:rPr>
          <w:rFonts w:ascii="Helvetica" w:eastAsia="Times New Roman" w:hAnsi="Helvetica"/>
          <w:color w:val="000000" w:themeColor="text1"/>
          <w:sz w:val="20"/>
          <w:szCs w:val="20"/>
        </w:rPr>
        <w:t xml:space="preserve">Matt </w:t>
      </w:r>
      <w:proofErr w:type="spellStart"/>
      <w:r w:rsidRPr="00C867EF">
        <w:rPr>
          <w:rFonts w:ascii="Helvetica" w:eastAsia="Times New Roman" w:hAnsi="Helvetica"/>
          <w:color w:val="000000" w:themeColor="text1"/>
          <w:sz w:val="20"/>
          <w:szCs w:val="20"/>
        </w:rPr>
        <w:t>Stiegemeyer</w:t>
      </w:r>
      <w:proofErr w:type="spellEnd"/>
      <w:r w:rsidRPr="00C867EF">
        <w:rPr>
          <w:rFonts w:ascii="Helvetica" w:eastAsia="Times New Roman" w:hAnsi="Helvetica"/>
          <w:color w:val="000000" w:themeColor="text1"/>
          <w:sz w:val="20"/>
          <w:szCs w:val="20"/>
        </w:rPr>
        <w:t xml:space="preserve">, </w:t>
      </w:r>
      <w:r w:rsidRPr="00C867EF">
        <w:rPr>
          <w:rFonts w:ascii="Helvetica" w:eastAsia="Times New Roman" w:hAnsi="Helvetica"/>
          <w:bCs/>
          <w:iCs/>
          <w:color w:val="000000" w:themeColor="text1"/>
          <w:sz w:val="20"/>
          <w:szCs w:val="20"/>
        </w:rPr>
        <w:t>Director, Student Recruitment, Concordia University</w:t>
      </w:r>
    </w:p>
    <w:p w14:paraId="78840322" w14:textId="77777777" w:rsidR="00186066" w:rsidRPr="00C867EF" w:rsidRDefault="00186066" w:rsidP="00186066">
      <w:pPr>
        <w:rPr>
          <w:rFonts w:eastAsia="Times New Roman"/>
          <w:sz w:val="20"/>
          <w:szCs w:val="20"/>
        </w:rPr>
      </w:pPr>
    </w:p>
    <w:p w14:paraId="75F30D9F" w14:textId="5AF932DC" w:rsidR="00186066" w:rsidRPr="00E0797C" w:rsidRDefault="00186066" w:rsidP="00186066">
      <w:pPr>
        <w:rPr>
          <w:rFonts w:eastAsia="Times New Roman"/>
          <w:b/>
          <w:i/>
          <w:sz w:val="20"/>
          <w:szCs w:val="20"/>
        </w:rPr>
      </w:pPr>
      <w:r w:rsidRPr="00E0797C">
        <w:rPr>
          <w:rFonts w:ascii="Arial" w:hAnsi="Arial" w:cs="Arial"/>
          <w:b/>
          <w:i/>
          <w:sz w:val="20"/>
          <w:szCs w:val="20"/>
        </w:rPr>
        <w:lastRenderedPageBreak/>
        <w:t>“</w:t>
      </w:r>
      <w:r w:rsidRPr="00E0797C">
        <w:rPr>
          <w:rFonts w:ascii="Arial" w:eastAsia="Times New Roman" w:hAnsi="Arial" w:cs="Arial"/>
          <w:b/>
          <w:i/>
          <w:color w:val="000000"/>
          <w:sz w:val="20"/>
          <w:szCs w:val="20"/>
          <w:shd w:val="clear" w:color="auto" w:fill="FFFFFF"/>
        </w:rPr>
        <w:t xml:space="preserve">I love to see the post-secondary sectors growing interest in leveraging data to make </w:t>
      </w:r>
      <w:r w:rsidR="00250387" w:rsidRPr="00E0797C">
        <w:rPr>
          <w:rFonts w:ascii="Arial" w:eastAsia="Times New Roman" w:hAnsi="Arial" w:cs="Arial"/>
          <w:b/>
          <w:i/>
          <w:color w:val="000000"/>
          <w:sz w:val="20"/>
          <w:szCs w:val="20"/>
          <w:shd w:val="clear" w:color="auto" w:fill="FFFFFF"/>
        </w:rPr>
        <w:t>decisions. The</w:t>
      </w:r>
      <w:r w:rsidRPr="00E0797C">
        <w:rPr>
          <w:rFonts w:ascii="Arial" w:eastAsia="Times New Roman" w:hAnsi="Arial" w:cs="Arial"/>
          <w:b/>
          <w:i/>
          <w:color w:val="000000"/>
          <w:sz w:val="20"/>
          <w:szCs w:val="20"/>
          <w:shd w:val="clear" w:color="auto" w:fill="FFFFFF"/>
        </w:rPr>
        <w:t xml:space="preserve"> SEMM Forum brought together a diverse group of professionals dedicated to student success!”</w:t>
      </w:r>
    </w:p>
    <w:p w14:paraId="166FF690" w14:textId="77777777" w:rsidR="00186066" w:rsidRPr="00C867EF" w:rsidRDefault="00186066" w:rsidP="00186066">
      <w:pPr>
        <w:rPr>
          <w:rFonts w:ascii="Arial" w:eastAsia="Times New Roman" w:hAnsi="Arial" w:cs="Arial"/>
          <w:sz w:val="20"/>
          <w:szCs w:val="20"/>
        </w:rPr>
      </w:pPr>
      <w:r w:rsidRPr="00C867EF">
        <w:rPr>
          <w:rFonts w:ascii="Arial" w:eastAsia="Calibri" w:hAnsi="Arial" w:cs="Arial"/>
          <w:sz w:val="20"/>
          <w:szCs w:val="20"/>
        </w:rPr>
        <w:t>Max</w:t>
      </w:r>
      <w:r w:rsidRPr="00C867EF">
        <w:rPr>
          <w:rFonts w:ascii="Arial" w:hAnsi="Arial" w:cs="Arial"/>
          <w:sz w:val="20"/>
          <w:szCs w:val="20"/>
        </w:rPr>
        <w:t xml:space="preserve"> </w:t>
      </w:r>
      <w:proofErr w:type="spellStart"/>
      <w:r w:rsidRPr="00C867EF">
        <w:rPr>
          <w:rFonts w:ascii="Arial" w:eastAsia="Calibri" w:hAnsi="Arial" w:cs="Arial"/>
          <w:sz w:val="20"/>
          <w:szCs w:val="20"/>
        </w:rPr>
        <w:t>Bernosky</w:t>
      </w:r>
      <w:proofErr w:type="spellEnd"/>
      <w:r w:rsidRPr="00C867EF">
        <w:rPr>
          <w:rFonts w:ascii="Arial" w:hAnsi="Arial" w:cs="Arial"/>
          <w:sz w:val="20"/>
          <w:szCs w:val="20"/>
        </w:rPr>
        <w:t xml:space="preserve">, </w:t>
      </w:r>
      <w:r w:rsidRPr="00C867EF">
        <w:rPr>
          <w:rFonts w:ascii="Arial" w:eastAsia="Calibri" w:hAnsi="Arial" w:cs="Arial"/>
          <w:bCs/>
          <w:iCs/>
          <w:color w:val="000000"/>
          <w:sz w:val="20"/>
          <w:szCs w:val="20"/>
          <w:shd w:val="clear" w:color="auto" w:fill="FFFFFF"/>
        </w:rPr>
        <w:t>Manager</w:t>
      </w:r>
      <w:r w:rsidRPr="00C867EF">
        <w:rPr>
          <w:rFonts w:ascii="Arial" w:eastAsia="Times New Roman" w:hAnsi="Arial" w:cs="Arial"/>
          <w:bCs/>
          <w:iCs/>
          <w:color w:val="000000"/>
          <w:sz w:val="20"/>
          <w:szCs w:val="20"/>
          <w:shd w:val="clear" w:color="auto" w:fill="FFFFFF"/>
        </w:rPr>
        <w:t xml:space="preserve">, </w:t>
      </w:r>
      <w:r w:rsidRPr="00C867EF">
        <w:rPr>
          <w:rFonts w:ascii="Arial" w:eastAsia="Calibri" w:hAnsi="Arial" w:cs="Arial"/>
          <w:bCs/>
          <w:iCs/>
          <w:color w:val="000000"/>
          <w:sz w:val="20"/>
          <w:szCs w:val="20"/>
          <w:shd w:val="clear" w:color="auto" w:fill="FFFFFF"/>
        </w:rPr>
        <w:t>Institutional</w:t>
      </w:r>
      <w:r w:rsidRPr="00C867EF">
        <w:rPr>
          <w:rFonts w:ascii="Arial" w:eastAsia="Times New Roman" w:hAnsi="Arial" w:cs="Arial"/>
          <w:bCs/>
          <w:iCs/>
          <w:color w:val="000000"/>
          <w:sz w:val="20"/>
          <w:szCs w:val="20"/>
          <w:shd w:val="clear" w:color="auto" w:fill="FFFFFF"/>
        </w:rPr>
        <w:t xml:space="preserve"> </w:t>
      </w:r>
      <w:r w:rsidRPr="00C867EF">
        <w:rPr>
          <w:rFonts w:ascii="Arial" w:eastAsia="Calibri" w:hAnsi="Arial" w:cs="Arial"/>
          <w:bCs/>
          <w:iCs/>
          <w:color w:val="000000"/>
          <w:sz w:val="20"/>
          <w:szCs w:val="20"/>
          <w:shd w:val="clear" w:color="auto" w:fill="FFFFFF"/>
        </w:rPr>
        <w:t>Research</w:t>
      </w:r>
      <w:r w:rsidRPr="00C867EF">
        <w:rPr>
          <w:rFonts w:ascii="Arial" w:eastAsia="Times New Roman" w:hAnsi="Arial" w:cs="Arial"/>
          <w:bCs/>
          <w:iCs/>
          <w:color w:val="000000"/>
          <w:sz w:val="20"/>
          <w:szCs w:val="20"/>
          <w:shd w:val="clear" w:color="auto" w:fill="FFFFFF"/>
        </w:rPr>
        <w:t xml:space="preserve"> </w:t>
      </w:r>
      <w:r w:rsidRPr="00C867EF">
        <w:rPr>
          <w:rFonts w:ascii="Arial" w:eastAsia="Calibri" w:hAnsi="Arial" w:cs="Arial"/>
          <w:bCs/>
          <w:iCs/>
          <w:color w:val="000000"/>
          <w:sz w:val="20"/>
          <w:szCs w:val="20"/>
          <w:shd w:val="clear" w:color="auto" w:fill="FFFFFF"/>
        </w:rPr>
        <w:t>and</w:t>
      </w:r>
      <w:r w:rsidRPr="00C867EF">
        <w:rPr>
          <w:rFonts w:ascii="Arial" w:eastAsia="Times New Roman" w:hAnsi="Arial" w:cs="Arial"/>
          <w:bCs/>
          <w:iCs/>
          <w:color w:val="000000"/>
          <w:sz w:val="20"/>
          <w:szCs w:val="20"/>
          <w:shd w:val="clear" w:color="auto" w:fill="FFFFFF"/>
        </w:rPr>
        <w:t xml:space="preserve"> </w:t>
      </w:r>
      <w:r w:rsidRPr="00C867EF">
        <w:rPr>
          <w:rFonts w:ascii="Arial" w:eastAsia="Calibri" w:hAnsi="Arial" w:cs="Arial"/>
          <w:bCs/>
          <w:iCs/>
          <w:color w:val="000000"/>
          <w:sz w:val="20"/>
          <w:szCs w:val="20"/>
          <w:shd w:val="clear" w:color="auto" w:fill="FFFFFF"/>
        </w:rPr>
        <w:t>Strategic</w:t>
      </w:r>
      <w:r w:rsidRPr="00C867EF">
        <w:rPr>
          <w:rFonts w:ascii="Arial" w:eastAsia="Times New Roman" w:hAnsi="Arial" w:cs="Arial"/>
          <w:bCs/>
          <w:iCs/>
          <w:color w:val="000000"/>
          <w:sz w:val="20"/>
          <w:szCs w:val="20"/>
          <w:shd w:val="clear" w:color="auto" w:fill="FFFFFF"/>
        </w:rPr>
        <w:t xml:space="preserve"> </w:t>
      </w:r>
      <w:r w:rsidRPr="00C867EF">
        <w:rPr>
          <w:rFonts w:ascii="Arial" w:eastAsia="Calibri" w:hAnsi="Arial" w:cs="Arial"/>
          <w:bCs/>
          <w:iCs/>
          <w:color w:val="000000"/>
          <w:sz w:val="20"/>
          <w:szCs w:val="20"/>
          <w:shd w:val="clear" w:color="auto" w:fill="FFFFFF"/>
        </w:rPr>
        <w:t>Planning</w:t>
      </w:r>
      <w:r w:rsidRPr="00C867EF">
        <w:rPr>
          <w:rFonts w:ascii="Arial" w:eastAsia="Times New Roman" w:hAnsi="Arial" w:cs="Arial"/>
          <w:bCs/>
          <w:iCs/>
          <w:color w:val="000000"/>
          <w:sz w:val="20"/>
          <w:szCs w:val="20"/>
          <w:shd w:val="clear" w:color="auto" w:fill="FFFFFF"/>
        </w:rPr>
        <w:t xml:space="preserve">, </w:t>
      </w:r>
      <w:r w:rsidRPr="00C867EF">
        <w:rPr>
          <w:rFonts w:ascii="Arial" w:eastAsia="Calibri" w:hAnsi="Arial" w:cs="Arial"/>
          <w:bCs/>
          <w:iCs/>
          <w:color w:val="000000"/>
          <w:sz w:val="20"/>
          <w:szCs w:val="20"/>
          <w:shd w:val="clear" w:color="auto" w:fill="FFFFFF"/>
        </w:rPr>
        <w:t>Confederation</w:t>
      </w:r>
      <w:r w:rsidRPr="00C867EF">
        <w:rPr>
          <w:rFonts w:ascii="Arial" w:eastAsia="Times New Roman" w:hAnsi="Arial" w:cs="Arial"/>
          <w:bCs/>
          <w:iCs/>
          <w:color w:val="000000"/>
          <w:sz w:val="20"/>
          <w:szCs w:val="20"/>
          <w:shd w:val="clear" w:color="auto" w:fill="FFFFFF"/>
        </w:rPr>
        <w:t xml:space="preserve"> </w:t>
      </w:r>
      <w:r w:rsidRPr="00C867EF">
        <w:rPr>
          <w:rFonts w:ascii="Arial" w:eastAsia="Calibri" w:hAnsi="Arial" w:cs="Arial"/>
          <w:bCs/>
          <w:iCs/>
          <w:color w:val="000000"/>
          <w:sz w:val="20"/>
          <w:szCs w:val="20"/>
          <w:shd w:val="clear" w:color="auto" w:fill="FFFFFF"/>
        </w:rPr>
        <w:t>College</w:t>
      </w:r>
    </w:p>
    <w:p w14:paraId="719FD7DF" w14:textId="69DC0BD7" w:rsidR="00B71F65" w:rsidRPr="00C867EF" w:rsidRDefault="00C00698">
      <w:pPr>
        <w:rPr>
          <w:sz w:val="20"/>
          <w:szCs w:val="20"/>
        </w:rPr>
      </w:pPr>
    </w:p>
    <w:p w14:paraId="485850FC" w14:textId="7416E3A8" w:rsidR="00186066" w:rsidRPr="00E0797C" w:rsidRDefault="00186066" w:rsidP="00186066">
      <w:pPr>
        <w:rPr>
          <w:rFonts w:ascii="Arial" w:eastAsia="Times New Roman" w:hAnsi="Arial" w:cs="Arial"/>
          <w:b/>
          <w:i/>
          <w:color w:val="000000"/>
          <w:sz w:val="20"/>
          <w:szCs w:val="20"/>
          <w:shd w:val="clear" w:color="auto" w:fill="FFFFFF"/>
        </w:rPr>
      </w:pPr>
      <w:r w:rsidRPr="00E0797C">
        <w:rPr>
          <w:rFonts w:ascii="Arial" w:hAnsi="Arial" w:cs="Arial"/>
          <w:b/>
          <w:i/>
          <w:sz w:val="20"/>
          <w:szCs w:val="20"/>
        </w:rPr>
        <w:t>“</w:t>
      </w:r>
      <w:r w:rsidR="00E0797C">
        <w:rPr>
          <w:rFonts w:ascii="Arial" w:eastAsia="Times New Roman" w:hAnsi="Arial" w:cs="Arial"/>
          <w:b/>
          <w:i/>
          <w:color w:val="000000"/>
          <w:sz w:val="20"/>
          <w:szCs w:val="20"/>
          <w:shd w:val="clear" w:color="auto" w:fill="FFFFFF"/>
        </w:rPr>
        <w:t>This</w:t>
      </w:r>
      <w:r w:rsidRPr="00E0797C">
        <w:rPr>
          <w:rFonts w:ascii="Arial" w:eastAsia="Times New Roman" w:hAnsi="Arial" w:cs="Arial"/>
          <w:b/>
          <w:i/>
          <w:color w:val="000000"/>
          <w:sz w:val="20"/>
          <w:szCs w:val="20"/>
          <w:shd w:val="clear" w:color="auto" w:fill="FFFFFF"/>
        </w:rPr>
        <w:t xml:space="preserve"> conference is a beautiful marriage of theory and ideation with tangible, successful best practices to filter through and inform a thoughtful, individualized strategy for each Post-Secondary institution. I appreciate the level of information sharing and cooperation across Canada, all with student success in mind.”</w:t>
      </w:r>
    </w:p>
    <w:p w14:paraId="51E84FC3" w14:textId="5848DFE7" w:rsidR="00186066" w:rsidRPr="00C867EF" w:rsidRDefault="00186066" w:rsidP="00186066">
      <w:pPr>
        <w:rPr>
          <w:rFonts w:eastAsia="Times New Roman"/>
          <w:sz w:val="20"/>
          <w:szCs w:val="20"/>
        </w:rPr>
      </w:pPr>
      <w:r w:rsidRPr="00C867EF">
        <w:rPr>
          <w:rFonts w:ascii="Arial" w:eastAsia="Times New Roman" w:hAnsi="Arial" w:cs="Arial"/>
          <w:color w:val="000000"/>
          <w:sz w:val="20"/>
          <w:szCs w:val="20"/>
          <w:shd w:val="clear" w:color="auto" w:fill="FFFFFF"/>
        </w:rPr>
        <w:t>Erin Hamilton,</w:t>
      </w:r>
      <w:r w:rsidRPr="00C867EF">
        <w:rPr>
          <w:rFonts w:ascii="Helvetica" w:eastAsia="Times New Roman" w:hAnsi="Helvetica"/>
          <w:bCs/>
          <w:iCs/>
          <w:color w:val="000000"/>
          <w:sz w:val="20"/>
          <w:szCs w:val="20"/>
          <w:shd w:val="clear" w:color="auto" w:fill="FFFFFF"/>
        </w:rPr>
        <w:t xml:space="preserve"> Manager, Student Recruitment &amp; Events, NAIT</w:t>
      </w:r>
    </w:p>
    <w:p w14:paraId="77F258C7" w14:textId="2744D164" w:rsidR="00186066" w:rsidRPr="00C867EF" w:rsidRDefault="00186066" w:rsidP="00186066">
      <w:pPr>
        <w:rPr>
          <w:rFonts w:eastAsia="Times New Roman"/>
          <w:sz w:val="20"/>
          <w:szCs w:val="20"/>
        </w:rPr>
      </w:pPr>
    </w:p>
    <w:p w14:paraId="7E40A23C" w14:textId="522319D0" w:rsidR="00C867EF" w:rsidRPr="00E0797C" w:rsidRDefault="00C867EF" w:rsidP="00186066">
      <w:pPr>
        <w:rPr>
          <w:rFonts w:ascii="Arial" w:eastAsia="Times New Roman" w:hAnsi="Arial" w:cs="Arial"/>
          <w:b/>
          <w:i/>
          <w:color w:val="000000"/>
          <w:sz w:val="20"/>
          <w:szCs w:val="20"/>
          <w:shd w:val="clear" w:color="auto" w:fill="FFFFFF"/>
        </w:rPr>
      </w:pPr>
      <w:r w:rsidRPr="00E0797C">
        <w:rPr>
          <w:rFonts w:ascii="Arial" w:eastAsia="Times New Roman" w:hAnsi="Arial" w:cs="Arial"/>
          <w:b/>
          <w:i/>
          <w:sz w:val="20"/>
          <w:szCs w:val="20"/>
        </w:rPr>
        <w:t>“</w:t>
      </w:r>
      <w:r w:rsidRPr="00E0797C">
        <w:rPr>
          <w:rFonts w:ascii="Arial" w:eastAsia="Calibri" w:hAnsi="Arial" w:cs="Arial"/>
          <w:b/>
          <w:i/>
          <w:color w:val="000000"/>
          <w:sz w:val="20"/>
          <w:szCs w:val="20"/>
          <w:shd w:val="clear" w:color="auto" w:fill="FFFFFF"/>
        </w:rPr>
        <w:t>What</w:t>
      </w:r>
      <w:r w:rsidRPr="00E0797C">
        <w:rPr>
          <w:rFonts w:ascii="Arial" w:eastAsia="Times New Roman" w:hAnsi="Arial" w:cs="Arial"/>
          <w:b/>
          <w:i/>
          <w:color w:val="000000"/>
          <w:sz w:val="20"/>
          <w:szCs w:val="20"/>
          <w:shd w:val="clear" w:color="auto" w:fill="FFFFFF"/>
        </w:rPr>
        <w:t xml:space="preserve"> </w:t>
      </w:r>
      <w:r w:rsidRPr="00E0797C">
        <w:rPr>
          <w:rFonts w:ascii="Arial" w:eastAsia="Calibri" w:hAnsi="Arial" w:cs="Arial"/>
          <w:b/>
          <w:i/>
          <w:color w:val="000000"/>
          <w:sz w:val="20"/>
          <w:szCs w:val="20"/>
          <w:shd w:val="clear" w:color="auto" w:fill="FFFFFF"/>
        </w:rPr>
        <w:t>I</w:t>
      </w:r>
      <w:r w:rsidRPr="00E0797C">
        <w:rPr>
          <w:rFonts w:ascii="Arial" w:eastAsia="Times New Roman" w:hAnsi="Arial" w:cs="Arial"/>
          <w:b/>
          <w:i/>
          <w:color w:val="000000"/>
          <w:sz w:val="20"/>
          <w:szCs w:val="20"/>
          <w:shd w:val="clear" w:color="auto" w:fill="FFFFFF"/>
        </w:rPr>
        <w:t xml:space="preserve"> found really valuable about the SEMM Forum is that the content is all Canadian. This means that a lot more of the learnings are directly applicable to the work we do.”</w:t>
      </w:r>
    </w:p>
    <w:p w14:paraId="0D66715E" w14:textId="77777777" w:rsidR="00C867EF" w:rsidRDefault="00C867EF" w:rsidP="00C867EF">
      <w:pPr>
        <w:rPr>
          <w:rFonts w:ascii="Arial" w:eastAsia="Times New Roman" w:hAnsi="Arial" w:cs="Arial"/>
          <w:bCs/>
          <w:iCs/>
          <w:color w:val="000000"/>
          <w:sz w:val="20"/>
          <w:szCs w:val="20"/>
          <w:shd w:val="clear" w:color="auto" w:fill="FFFFFF"/>
        </w:rPr>
      </w:pPr>
      <w:r>
        <w:rPr>
          <w:rFonts w:ascii="Arial" w:eastAsia="Times New Roman" w:hAnsi="Arial" w:cs="Arial"/>
          <w:color w:val="000000"/>
          <w:sz w:val="20"/>
          <w:szCs w:val="20"/>
          <w:shd w:val="clear" w:color="auto" w:fill="FFFFFF"/>
        </w:rPr>
        <w:t xml:space="preserve">Siobhan Staples, </w:t>
      </w:r>
      <w:r w:rsidRPr="00C867EF">
        <w:rPr>
          <w:rFonts w:ascii="Arial" w:eastAsia="Times New Roman" w:hAnsi="Arial" w:cs="Arial"/>
          <w:bCs/>
          <w:iCs/>
          <w:color w:val="000000"/>
          <w:sz w:val="20"/>
          <w:szCs w:val="20"/>
          <w:shd w:val="clear" w:color="auto" w:fill="FFFFFF"/>
        </w:rPr>
        <w:t>Marketing &amp; Undergraduate Recruitment, University of Waterloo</w:t>
      </w:r>
    </w:p>
    <w:p w14:paraId="25211AC8" w14:textId="77777777" w:rsidR="00250387" w:rsidRDefault="00250387" w:rsidP="00C867EF">
      <w:pPr>
        <w:rPr>
          <w:rFonts w:ascii="Arial" w:eastAsia="Times New Roman" w:hAnsi="Arial" w:cs="Arial"/>
          <w:bCs/>
          <w:iCs/>
          <w:color w:val="000000"/>
          <w:sz w:val="20"/>
          <w:szCs w:val="20"/>
          <w:shd w:val="clear" w:color="auto" w:fill="FFFFFF"/>
        </w:rPr>
      </w:pPr>
    </w:p>
    <w:p w14:paraId="020D43FA" w14:textId="4FA5325B" w:rsidR="00250387" w:rsidRDefault="00250387" w:rsidP="00C867EF">
      <w:pPr>
        <w:rPr>
          <w:rFonts w:ascii="Arial" w:eastAsia="Times New Roman" w:hAnsi="Arial" w:cs="Arial"/>
          <w:color w:val="222222"/>
          <w:sz w:val="20"/>
          <w:szCs w:val="20"/>
        </w:rPr>
      </w:pPr>
      <w:r w:rsidRPr="00333513">
        <w:rPr>
          <w:rFonts w:ascii="Arial" w:eastAsia="Times New Roman" w:hAnsi="Arial" w:cs="Arial"/>
          <w:color w:val="222222"/>
          <w:sz w:val="20"/>
          <w:szCs w:val="20"/>
        </w:rPr>
        <w:t>For more testimonials, please follow the link below:</w:t>
      </w:r>
    </w:p>
    <w:p w14:paraId="27A22C50" w14:textId="015D562B" w:rsidR="00C867EF" w:rsidRPr="00250387" w:rsidRDefault="00C00698" w:rsidP="00186066">
      <w:pPr>
        <w:rPr>
          <w:rFonts w:ascii="Arial" w:eastAsia="Times New Roman" w:hAnsi="Arial" w:cs="Arial"/>
          <w:color w:val="000000"/>
          <w:sz w:val="20"/>
          <w:szCs w:val="20"/>
          <w:shd w:val="clear" w:color="auto" w:fill="FFFFFF"/>
        </w:rPr>
      </w:pPr>
      <w:hyperlink r:id="rId7" w:history="1">
        <w:r w:rsidR="00250387" w:rsidRPr="00250387">
          <w:rPr>
            <w:rStyle w:val="Hyperlink"/>
            <w:rFonts w:ascii="Arial" w:eastAsia="Times New Roman" w:hAnsi="Arial" w:cs="Arial"/>
            <w:sz w:val="20"/>
            <w:szCs w:val="20"/>
          </w:rPr>
          <w:t>https://semmforum.ca/testimonials/</w:t>
        </w:r>
      </w:hyperlink>
    </w:p>
    <w:p w14:paraId="138AB42F" w14:textId="77777777" w:rsidR="00C867EF" w:rsidRDefault="00C867EF" w:rsidP="00186066">
      <w:pPr>
        <w:rPr>
          <w:rFonts w:eastAsia="Times New Roman"/>
        </w:rPr>
      </w:pPr>
    </w:p>
    <w:p w14:paraId="6052B6B8" w14:textId="1F38999D" w:rsidR="00186066" w:rsidRDefault="00186066"/>
    <w:sectPr w:rsidR="00186066" w:rsidSect="005D22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BA1"/>
    <w:multiLevelType w:val="multilevel"/>
    <w:tmpl w:val="15F4A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B25D5"/>
    <w:multiLevelType w:val="hybridMultilevel"/>
    <w:tmpl w:val="F412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B5BDB"/>
    <w:multiLevelType w:val="hybridMultilevel"/>
    <w:tmpl w:val="75C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D35F4"/>
    <w:multiLevelType w:val="hybridMultilevel"/>
    <w:tmpl w:val="5282D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08270B"/>
    <w:multiLevelType w:val="hybridMultilevel"/>
    <w:tmpl w:val="27FE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93AB4"/>
    <w:multiLevelType w:val="hybridMultilevel"/>
    <w:tmpl w:val="94C6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9B"/>
    <w:rsid w:val="000300B7"/>
    <w:rsid w:val="00045202"/>
    <w:rsid w:val="00111818"/>
    <w:rsid w:val="00186066"/>
    <w:rsid w:val="001C772A"/>
    <w:rsid w:val="0023586D"/>
    <w:rsid w:val="00250387"/>
    <w:rsid w:val="00287203"/>
    <w:rsid w:val="002F0C8E"/>
    <w:rsid w:val="003E484A"/>
    <w:rsid w:val="004E074C"/>
    <w:rsid w:val="00531210"/>
    <w:rsid w:val="005D2273"/>
    <w:rsid w:val="00705D95"/>
    <w:rsid w:val="00781875"/>
    <w:rsid w:val="007A3E0B"/>
    <w:rsid w:val="008732CF"/>
    <w:rsid w:val="009006FF"/>
    <w:rsid w:val="00911015"/>
    <w:rsid w:val="009E0027"/>
    <w:rsid w:val="00A27A57"/>
    <w:rsid w:val="00A73B77"/>
    <w:rsid w:val="00AE60DC"/>
    <w:rsid w:val="00B66B9B"/>
    <w:rsid w:val="00BE3B82"/>
    <w:rsid w:val="00C00698"/>
    <w:rsid w:val="00C601F2"/>
    <w:rsid w:val="00C72C4A"/>
    <w:rsid w:val="00C80D99"/>
    <w:rsid w:val="00C867EF"/>
    <w:rsid w:val="00CC7D97"/>
    <w:rsid w:val="00D331F5"/>
    <w:rsid w:val="00E0797C"/>
    <w:rsid w:val="00E07FE7"/>
    <w:rsid w:val="00E471D2"/>
    <w:rsid w:val="00F8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41F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B9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3B82"/>
    <w:rPr>
      <w:b/>
      <w:bCs/>
    </w:rPr>
  </w:style>
  <w:style w:type="paragraph" w:styleId="ListParagraph">
    <w:name w:val="List Paragraph"/>
    <w:basedOn w:val="Normal"/>
    <w:uiPriority w:val="34"/>
    <w:qFormat/>
    <w:rsid w:val="00781875"/>
    <w:pPr>
      <w:ind w:left="720"/>
      <w:contextualSpacing/>
    </w:pPr>
  </w:style>
  <w:style w:type="character" w:styleId="Hyperlink">
    <w:name w:val="Hyperlink"/>
    <w:basedOn w:val="DefaultParagraphFont"/>
    <w:uiPriority w:val="99"/>
    <w:unhideWhenUsed/>
    <w:rsid w:val="00045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1978">
      <w:bodyDiv w:val="1"/>
      <w:marLeft w:val="0"/>
      <w:marRight w:val="0"/>
      <w:marTop w:val="0"/>
      <w:marBottom w:val="0"/>
      <w:divBdr>
        <w:top w:val="none" w:sz="0" w:space="0" w:color="auto"/>
        <w:left w:val="none" w:sz="0" w:space="0" w:color="auto"/>
        <w:bottom w:val="none" w:sz="0" w:space="0" w:color="auto"/>
        <w:right w:val="none" w:sz="0" w:space="0" w:color="auto"/>
      </w:divBdr>
    </w:div>
    <w:div w:id="274286232">
      <w:bodyDiv w:val="1"/>
      <w:marLeft w:val="0"/>
      <w:marRight w:val="0"/>
      <w:marTop w:val="0"/>
      <w:marBottom w:val="0"/>
      <w:divBdr>
        <w:top w:val="none" w:sz="0" w:space="0" w:color="auto"/>
        <w:left w:val="none" w:sz="0" w:space="0" w:color="auto"/>
        <w:bottom w:val="none" w:sz="0" w:space="0" w:color="auto"/>
        <w:right w:val="none" w:sz="0" w:space="0" w:color="auto"/>
      </w:divBdr>
    </w:div>
    <w:div w:id="446394783">
      <w:bodyDiv w:val="1"/>
      <w:marLeft w:val="0"/>
      <w:marRight w:val="0"/>
      <w:marTop w:val="0"/>
      <w:marBottom w:val="0"/>
      <w:divBdr>
        <w:top w:val="none" w:sz="0" w:space="0" w:color="auto"/>
        <w:left w:val="none" w:sz="0" w:space="0" w:color="auto"/>
        <w:bottom w:val="none" w:sz="0" w:space="0" w:color="auto"/>
        <w:right w:val="none" w:sz="0" w:space="0" w:color="auto"/>
      </w:divBdr>
    </w:div>
    <w:div w:id="486165812">
      <w:bodyDiv w:val="1"/>
      <w:marLeft w:val="0"/>
      <w:marRight w:val="0"/>
      <w:marTop w:val="0"/>
      <w:marBottom w:val="0"/>
      <w:divBdr>
        <w:top w:val="none" w:sz="0" w:space="0" w:color="auto"/>
        <w:left w:val="none" w:sz="0" w:space="0" w:color="auto"/>
        <w:bottom w:val="none" w:sz="0" w:space="0" w:color="auto"/>
        <w:right w:val="none" w:sz="0" w:space="0" w:color="auto"/>
      </w:divBdr>
    </w:div>
    <w:div w:id="496306906">
      <w:bodyDiv w:val="1"/>
      <w:marLeft w:val="0"/>
      <w:marRight w:val="0"/>
      <w:marTop w:val="0"/>
      <w:marBottom w:val="0"/>
      <w:divBdr>
        <w:top w:val="none" w:sz="0" w:space="0" w:color="auto"/>
        <w:left w:val="none" w:sz="0" w:space="0" w:color="auto"/>
        <w:bottom w:val="none" w:sz="0" w:space="0" w:color="auto"/>
        <w:right w:val="none" w:sz="0" w:space="0" w:color="auto"/>
      </w:divBdr>
    </w:div>
    <w:div w:id="513420327">
      <w:bodyDiv w:val="1"/>
      <w:marLeft w:val="0"/>
      <w:marRight w:val="0"/>
      <w:marTop w:val="0"/>
      <w:marBottom w:val="0"/>
      <w:divBdr>
        <w:top w:val="none" w:sz="0" w:space="0" w:color="auto"/>
        <w:left w:val="none" w:sz="0" w:space="0" w:color="auto"/>
        <w:bottom w:val="none" w:sz="0" w:space="0" w:color="auto"/>
        <w:right w:val="none" w:sz="0" w:space="0" w:color="auto"/>
      </w:divBdr>
    </w:div>
    <w:div w:id="633869144">
      <w:bodyDiv w:val="1"/>
      <w:marLeft w:val="0"/>
      <w:marRight w:val="0"/>
      <w:marTop w:val="0"/>
      <w:marBottom w:val="0"/>
      <w:divBdr>
        <w:top w:val="none" w:sz="0" w:space="0" w:color="auto"/>
        <w:left w:val="none" w:sz="0" w:space="0" w:color="auto"/>
        <w:bottom w:val="none" w:sz="0" w:space="0" w:color="auto"/>
        <w:right w:val="none" w:sz="0" w:space="0" w:color="auto"/>
      </w:divBdr>
    </w:div>
    <w:div w:id="677926668">
      <w:bodyDiv w:val="1"/>
      <w:marLeft w:val="0"/>
      <w:marRight w:val="0"/>
      <w:marTop w:val="0"/>
      <w:marBottom w:val="0"/>
      <w:divBdr>
        <w:top w:val="none" w:sz="0" w:space="0" w:color="auto"/>
        <w:left w:val="none" w:sz="0" w:space="0" w:color="auto"/>
        <w:bottom w:val="none" w:sz="0" w:space="0" w:color="auto"/>
        <w:right w:val="none" w:sz="0" w:space="0" w:color="auto"/>
      </w:divBdr>
    </w:div>
    <w:div w:id="788818287">
      <w:bodyDiv w:val="1"/>
      <w:marLeft w:val="0"/>
      <w:marRight w:val="0"/>
      <w:marTop w:val="0"/>
      <w:marBottom w:val="0"/>
      <w:divBdr>
        <w:top w:val="none" w:sz="0" w:space="0" w:color="auto"/>
        <w:left w:val="none" w:sz="0" w:space="0" w:color="auto"/>
        <w:bottom w:val="none" w:sz="0" w:space="0" w:color="auto"/>
        <w:right w:val="none" w:sz="0" w:space="0" w:color="auto"/>
      </w:divBdr>
    </w:div>
    <w:div w:id="812989127">
      <w:bodyDiv w:val="1"/>
      <w:marLeft w:val="0"/>
      <w:marRight w:val="0"/>
      <w:marTop w:val="0"/>
      <w:marBottom w:val="0"/>
      <w:divBdr>
        <w:top w:val="none" w:sz="0" w:space="0" w:color="auto"/>
        <w:left w:val="none" w:sz="0" w:space="0" w:color="auto"/>
        <w:bottom w:val="none" w:sz="0" w:space="0" w:color="auto"/>
        <w:right w:val="none" w:sz="0" w:space="0" w:color="auto"/>
      </w:divBdr>
    </w:div>
    <w:div w:id="864633188">
      <w:bodyDiv w:val="1"/>
      <w:marLeft w:val="0"/>
      <w:marRight w:val="0"/>
      <w:marTop w:val="0"/>
      <w:marBottom w:val="0"/>
      <w:divBdr>
        <w:top w:val="none" w:sz="0" w:space="0" w:color="auto"/>
        <w:left w:val="none" w:sz="0" w:space="0" w:color="auto"/>
        <w:bottom w:val="none" w:sz="0" w:space="0" w:color="auto"/>
        <w:right w:val="none" w:sz="0" w:space="0" w:color="auto"/>
      </w:divBdr>
    </w:div>
    <w:div w:id="972179310">
      <w:bodyDiv w:val="1"/>
      <w:marLeft w:val="0"/>
      <w:marRight w:val="0"/>
      <w:marTop w:val="0"/>
      <w:marBottom w:val="0"/>
      <w:divBdr>
        <w:top w:val="none" w:sz="0" w:space="0" w:color="auto"/>
        <w:left w:val="none" w:sz="0" w:space="0" w:color="auto"/>
        <w:bottom w:val="none" w:sz="0" w:space="0" w:color="auto"/>
        <w:right w:val="none" w:sz="0" w:space="0" w:color="auto"/>
      </w:divBdr>
    </w:div>
    <w:div w:id="1089154858">
      <w:bodyDiv w:val="1"/>
      <w:marLeft w:val="0"/>
      <w:marRight w:val="0"/>
      <w:marTop w:val="0"/>
      <w:marBottom w:val="0"/>
      <w:divBdr>
        <w:top w:val="none" w:sz="0" w:space="0" w:color="auto"/>
        <w:left w:val="none" w:sz="0" w:space="0" w:color="auto"/>
        <w:bottom w:val="none" w:sz="0" w:space="0" w:color="auto"/>
        <w:right w:val="none" w:sz="0" w:space="0" w:color="auto"/>
      </w:divBdr>
    </w:div>
    <w:div w:id="1123187078">
      <w:bodyDiv w:val="1"/>
      <w:marLeft w:val="0"/>
      <w:marRight w:val="0"/>
      <w:marTop w:val="0"/>
      <w:marBottom w:val="0"/>
      <w:divBdr>
        <w:top w:val="none" w:sz="0" w:space="0" w:color="auto"/>
        <w:left w:val="none" w:sz="0" w:space="0" w:color="auto"/>
        <w:bottom w:val="none" w:sz="0" w:space="0" w:color="auto"/>
        <w:right w:val="none" w:sz="0" w:space="0" w:color="auto"/>
      </w:divBdr>
    </w:div>
    <w:div w:id="1219586333">
      <w:bodyDiv w:val="1"/>
      <w:marLeft w:val="0"/>
      <w:marRight w:val="0"/>
      <w:marTop w:val="0"/>
      <w:marBottom w:val="0"/>
      <w:divBdr>
        <w:top w:val="none" w:sz="0" w:space="0" w:color="auto"/>
        <w:left w:val="none" w:sz="0" w:space="0" w:color="auto"/>
        <w:bottom w:val="none" w:sz="0" w:space="0" w:color="auto"/>
        <w:right w:val="none" w:sz="0" w:space="0" w:color="auto"/>
      </w:divBdr>
    </w:div>
    <w:div w:id="1246458883">
      <w:bodyDiv w:val="1"/>
      <w:marLeft w:val="0"/>
      <w:marRight w:val="0"/>
      <w:marTop w:val="0"/>
      <w:marBottom w:val="0"/>
      <w:divBdr>
        <w:top w:val="none" w:sz="0" w:space="0" w:color="auto"/>
        <w:left w:val="none" w:sz="0" w:space="0" w:color="auto"/>
        <w:bottom w:val="none" w:sz="0" w:space="0" w:color="auto"/>
        <w:right w:val="none" w:sz="0" w:space="0" w:color="auto"/>
      </w:divBdr>
    </w:div>
    <w:div w:id="1288196585">
      <w:bodyDiv w:val="1"/>
      <w:marLeft w:val="0"/>
      <w:marRight w:val="0"/>
      <w:marTop w:val="0"/>
      <w:marBottom w:val="0"/>
      <w:divBdr>
        <w:top w:val="none" w:sz="0" w:space="0" w:color="auto"/>
        <w:left w:val="none" w:sz="0" w:space="0" w:color="auto"/>
        <w:bottom w:val="none" w:sz="0" w:space="0" w:color="auto"/>
        <w:right w:val="none" w:sz="0" w:space="0" w:color="auto"/>
      </w:divBdr>
    </w:div>
    <w:div w:id="1360542064">
      <w:bodyDiv w:val="1"/>
      <w:marLeft w:val="0"/>
      <w:marRight w:val="0"/>
      <w:marTop w:val="0"/>
      <w:marBottom w:val="0"/>
      <w:divBdr>
        <w:top w:val="none" w:sz="0" w:space="0" w:color="auto"/>
        <w:left w:val="none" w:sz="0" w:space="0" w:color="auto"/>
        <w:bottom w:val="none" w:sz="0" w:space="0" w:color="auto"/>
        <w:right w:val="none" w:sz="0" w:space="0" w:color="auto"/>
      </w:divBdr>
    </w:div>
    <w:div w:id="1389960428">
      <w:bodyDiv w:val="1"/>
      <w:marLeft w:val="0"/>
      <w:marRight w:val="0"/>
      <w:marTop w:val="0"/>
      <w:marBottom w:val="0"/>
      <w:divBdr>
        <w:top w:val="none" w:sz="0" w:space="0" w:color="auto"/>
        <w:left w:val="none" w:sz="0" w:space="0" w:color="auto"/>
        <w:bottom w:val="none" w:sz="0" w:space="0" w:color="auto"/>
        <w:right w:val="none" w:sz="0" w:space="0" w:color="auto"/>
      </w:divBdr>
    </w:div>
    <w:div w:id="1417171365">
      <w:bodyDiv w:val="1"/>
      <w:marLeft w:val="0"/>
      <w:marRight w:val="0"/>
      <w:marTop w:val="0"/>
      <w:marBottom w:val="0"/>
      <w:divBdr>
        <w:top w:val="none" w:sz="0" w:space="0" w:color="auto"/>
        <w:left w:val="none" w:sz="0" w:space="0" w:color="auto"/>
        <w:bottom w:val="none" w:sz="0" w:space="0" w:color="auto"/>
        <w:right w:val="none" w:sz="0" w:space="0" w:color="auto"/>
      </w:divBdr>
    </w:div>
    <w:div w:id="1495687808">
      <w:bodyDiv w:val="1"/>
      <w:marLeft w:val="0"/>
      <w:marRight w:val="0"/>
      <w:marTop w:val="0"/>
      <w:marBottom w:val="0"/>
      <w:divBdr>
        <w:top w:val="none" w:sz="0" w:space="0" w:color="auto"/>
        <w:left w:val="none" w:sz="0" w:space="0" w:color="auto"/>
        <w:bottom w:val="none" w:sz="0" w:space="0" w:color="auto"/>
        <w:right w:val="none" w:sz="0" w:space="0" w:color="auto"/>
      </w:divBdr>
    </w:div>
    <w:div w:id="1504200732">
      <w:bodyDiv w:val="1"/>
      <w:marLeft w:val="0"/>
      <w:marRight w:val="0"/>
      <w:marTop w:val="0"/>
      <w:marBottom w:val="0"/>
      <w:divBdr>
        <w:top w:val="none" w:sz="0" w:space="0" w:color="auto"/>
        <w:left w:val="none" w:sz="0" w:space="0" w:color="auto"/>
        <w:bottom w:val="none" w:sz="0" w:space="0" w:color="auto"/>
        <w:right w:val="none" w:sz="0" w:space="0" w:color="auto"/>
      </w:divBdr>
    </w:div>
    <w:div w:id="1543011612">
      <w:bodyDiv w:val="1"/>
      <w:marLeft w:val="0"/>
      <w:marRight w:val="0"/>
      <w:marTop w:val="0"/>
      <w:marBottom w:val="0"/>
      <w:divBdr>
        <w:top w:val="none" w:sz="0" w:space="0" w:color="auto"/>
        <w:left w:val="none" w:sz="0" w:space="0" w:color="auto"/>
        <w:bottom w:val="none" w:sz="0" w:space="0" w:color="auto"/>
        <w:right w:val="none" w:sz="0" w:space="0" w:color="auto"/>
      </w:divBdr>
    </w:div>
    <w:div w:id="1547521282">
      <w:bodyDiv w:val="1"/>
      <w:marLeft w:val="0"/>
      <w:marRight w:val="0"/>
      <w:marTop w:val="0"/>
      <w:marBottom w:val="0"/>
      <w:divBdr>
        <w:top w:val="none" w:sz="0" w:space="0" w:color="auto"/>
        <w:left w:val="none" w:sz="0" w:space="0" w:color="auto"/>
        <w:bottom w:val="none" w:sz="0" w:space="0" w:color="auto"/>
        <w:right w:val="none" w:sz="0" w:space="0" w:color="auto"/>
      </w:divBdr>
    </w:div>
    <w:div w:id="1599291493">
      <w:bodyDiv w:val="1"/>
      <w:marLeft w:val="0"/>
      <w:marRight w:val="0"/>
      <w:marTop w:val="0"/>
      <w:marBottom w:val="0"/>
      <w:divBdr>
        <w:top w:val="none" w:sz="0" w:space="0" w:color="auto"/>
        <w:left w:val="none" w:sz="0" w:space="0" w:color="auto"/>
        <w:bottom w:val="none" w:sz="0" w:space="0" w:color="auto"/>
        <w:right w:val="none" w:sz="0" w:space="0" w:color="auto"/>
      </w:divBdr>
    </w:div>
    <w:div w:id="1630434361">
      <w:bodyDiv w:val="1"/>
      <w:marLeft w:val="0"/>
      <w:marRight w:val="0"/>
      <w:marTop w:val="0"/>
      <w:marBottom w:val="0"/>
      <w:divBdr>
        <w:top w:val="none" w:sz="0" w:space="0" w:color="auto"/>
        <w:left w:val="none" w:sz="0" w:space="0" w:color="auto"/>
        <w:bottom w:val="none" w:sz="0" w:space="0" w:color="auto"/>
        <w:right w:val="none" w:sz="0" w:space="0" w:color="auto"/>
      </w:divBdr>
    </w:div>
    <w:div w:id="1810125373">
      <w:bodyDiv w:val="1"/>
      <w:marLeft w:val="0"/>
      <w:marRight w:val="0"/>
      <w:marTop w:val="0"/>
      <w:marBottom w:val="0"/>
      <w:divBdr>
        <w:top w:val="none" w:sz="0" w:space="0" w:color="auto"/>
        <w:left w:val="none" w:sz="0" w:space="0" w:color="auto"/>
        <w:bottom w:val="none" w:sz="0" w:space="0" w:color="auto"/>
        <w:right w:val="none" w:sz="0" w:space="0" w:color="auto"/>
      </w:divBdr>
      <w:divsChild>
        <w:div w:id="1113666970">
          <w:marLeft w:val="0"/>
          <w:marRight w:val="0"/>
          <w:marTop w:val="0"/>
          <w:marBottom w:val="0"/>
          <w:divBdr>
            <w:top w:val="none" w:sz="0" w:space="0" w:color="auto"/>
            <w:left w:val="none" w:sz="0" w:space="0" w:color="auto"/>
            <w:bottom w:val="none" w:sz="0" w:space="0" w:color="auto"/>
            <w:right w:val="none" w:sz="0" w:space="0" w:color="auto"/>
          </w:divBdr>
          <w:divsChild>
            <w:div w:id="525101605">
              <w:marLeft w:val="0"/>
              <w:marRight w:val="0"/>
              <w:marTop w:val="0"/>
              <w:marBottom w:val="0"/>
              <w:divBdr>
                <w:top w:val="none" w:sz="0" w:space="0" w:color="auto"/>
                <w:left w:val="none" w:sz="0" w:space="0" w:color="auto"/>
                <w:bottom w:val="none" w:sz="0" w:space="0" w:color="auto"/>
                <w:right w:val="none" w:sz="0" w:space="0" w:color="auto"/>
              </w:divBdr>
              <w:divsChild>
                <w:div w:id="1121729781">
                  <w:marLeft w:val="0"/>
                  <w:marRight w:val="0"/>
                  <w:marTop w:val="0"/>
                  <w:marBottom w:val="0"/>
                  <w:divBdr>
                    <w:top w:val="none" w:sz="0" w:space="0" w:color="auto"/>
                    <w:left w:val="none" w:sz="0" w:space="0" w:color="auto"/>
                    <w:bottom w:val="none" w:sz="0" w:space="0" w:color="auto"/>
                    <w:right w:val="none" w:sz="0" w:space="0" w:color="auto"/>
                  </w:divBdr>
                  <w:divsChild>
                    <w:div w:id="19257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57927">
      <w:bodyDiv w:val="1"/>
      <w:marLeft w:val="0"/>
      <w:marRight w:val="0"/>
      <w:marTop w:val="0"/>
      <w:marBottom w:val="0"/>
      <w:divBdr>
        <w:top w:val="none" w:sz="0" w:space="0" w:color="auto"/>
        <w:left w:val="none" w:sz="0" w:space="0" w:color="auto"/>
        <w:bottom w:val="none" w:sz="0" w:space="0" w:color="auto"/>
        <w:right w:val="none" w:sz="0" w:space="0" w:color="auto"/>
      </w:divBdr>
    </w:div>
    <w:div w:id="2111274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mmforum.ca/testimon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mmforum.ca/" TargetMode="External"/><Relationship Id="rId5" Type="http://schemas.openxmlformats.org/officeDocument/2006/relationships/hyperlink" Target="https://semmforum.ca/company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Kozhuro</dc:creator>
  <cp:keywords/>
  <dc:description/>
  <cp:lastModifiedBy>Graham Donald</cp:lastModifiedBy>
  <cp:revision>2</cp:revision>
  <dcterms:created xsi:type="dcterms:W3CDTF">2019-01-31T21:09:00Z</dcterms:created>
  <dcterms:modified xsi:type="dcterms:W3CDTF">2019-01-31T21:09:00Z</dcterms:modified>
</cp:coreProperties>
</file>